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736FF" w14:textId="77777777" w:rsidR="006F5FB4" w:rsidRDefault="006F5FB4" w:rsidP="004C0A19">
      <w:pPr>
        <w:tabs>
          <w:tab w:val="left" w:pos="6120"/>
        </w:tabs>
        <w:jc w:val="center"/>
        <w:rPr>
          <w:rFonts w:cs="Arial"/>
          <w:b/>
        </w:rPr>
      </w:pPr>
    </w:p>
    <w:p w14:paraId="22CE14B6" w14:textId="77777777" w:rsidR="006F184F" w:rsidRPr="006F184F" w:rsidRDefault="006F184F" w:rsidP="006F184F">
      <w:pPr>
        <w:rPr>
          <w:b/>
        </w:rPr>
      </w:pPr>
      <w:r w:rsidRPr="006F184F">
        <w:rPr>
          <w:b/>
        </w:rPr>
        <w:t xml:space="preserve">Fondazione Marche Cultura presenta “Cinema, un volano per il turismo”, un incontro con ospiti d’eccezione domenica 10 </w:t>
      </w:r>
      <w:proofErr w:type="gramStart"/>
      <w:r w:rsidRPr="006F184F">
        <w:rPr>
          <w:b/>
        </w:rPr>
        <w:t>marzo</w:t>
      </w:r>
      <w:proofErr w:type="gramEnd"/>
    </w:p>
    <w:p w14:paraId="56FD4768" w14:textId="77777777" w:rsidR="006F184F" w:rsidRDefault="006F184F" w:rsidP="006F184F"/>
    <w:p w14:paraId="6740CEEF" w14:textId="1C1DD21F" w:rsidR="006F184F" w:rsidRDefault="006F184F" w:rsidP="006F184F">
      <w:pPr>
        <w:tabs>
          <w:tab w:val="left" w:pos="6120"/>
        </w:tabs>
      </w:pPr>
      <w:r>
        <w:t>Il cinema come motore di promozione territoriale. Un concetto di cui la Fondazione Marche Cultura è convinta sostenitrice e che sarà al centro del dibattito in programma domenica 10 marzo, alle 11.30, al Fermo Forum. Un incontro con protagonisti d’eccezione: ci saranno</w:t>
      </w:r>
      <w:proofErr w:type="gramStart"/>
      <w:r>
        <w:t xml:space="preserve"> infatti</w:t>
      </w:r>
      <w:proofErr w:type="gramEnd"/>
      <w:r>
        <w:t xml:space="preserve"> Matteo </w:t>
      </w:r>
      <w:proofErr w:type="spellStart"/>
      <w:r>
        <w:t>Paolillo</w:t>
      </w:r>
      <w:proofErr w:type="spellEnd"/>
      <w:r>
        <w:t xml:space="preserve">, Ester Pantano e Valentina De </w:t>
      </w:r>
      <w:proofErr w:type="spellStart"/>
      <w:r>
        <w:t>Amicis</w:t>
      </w:r>
      <w:proofErr w:type="spellEnd"/>
      <w:r>
        <w:t>, protagonisti e regista di “Mia</w:t>
      </w:r>
      <w:r w:rsidR="00F6226E">
        <w:t xml:space="preserve">”, film prodotto da Roberto </w:t>
      </w:r>
      <w:proofErr w:type="spellStart"/>
      <w:r w:rsidR="00F6226E">
        <w:t>Venuso</w:t>
      </w:r>
      <w:proofErr w:type="spellEnd"/>
      <w:r w:rsidR="00F6226E">
        <w:t xml:space="preserve"> e Federica </w:t>
      </w:r>
      <w:proofErr w:type="spellStart"/>
      <w:r w:rsidR="00F6226E">
        <w:t>Artiano</w:t>
      </w:r>
      <w:proofErr w:type="spellEnd"/>
      <w:r w:rsidR="00F6226E">
        <w:t xml:space="preserve"> di </w:t>
      </w:r>
      <w:proofErr w:type="spellStart"/>
      <w:r w:rsidR="00F6226E">
        <w:t>Genesis</w:t>
      </w:r>
      <w:proofErr w:type="spellEnd"/>
      <w:r w:rsidR="00F6226E">
        <w:t xml:space="preserve"> </w:t>
      </w:r>
      <w:proofErr w:type="spellStart"/>
      <w:r w:rsidR="00F6226E">
        <w:t>Srl</w:t>
      </w:r>
      <w:proofErr w:type="spellEnd"/>
      <w:r w:rsidR="00F6226E">
        <w:t xml:space="preserve">, </w:t>
      </w:r>
      <w:r>
        <w:t xml:space="preserve">che si sta girando nelle Marche, tra i comuni di Loreto, Porto Recanati, Sirolo, Ancona, Numana e Osimo. I tre dialogheranno con il presidente di Fondazione Marche Cultura Andrea Agostini; interverrà anche una figura qualificata del giornalismo di settore, Silvestro Serra, direttore della rivista Touring, mensile del Touring Club Italiano. “Cinema, un volano per il turismo” è il titolo dell’incontro, che </w:t>
      </w:r>
      <w:proofErr w:type="gramStart"/>
      <w:r>
        <w:t xml:space="preserve">si </w:t>
      </w:r>
      <w:proofErr w:type="gramEnd"/>
      <w:r>
        <w:t>inserisce nel ricco programma di Tipicità.</w:t>
      </w:r>
      <w:r>
        <w:br/>
        <w:t xml:space="preserve">Le riprese di “Mia”, iniziate il 26 febbraio scorso a Porto Recanati, proseguiranno fino al 25 marzo. </w:t>
      </w:r>
      <w:proofErr w:type="gramStart"/>
      <w:r>
        <w:t>La</w:t>
      </w:r>
      <w:proofErr w:type="gramEnd"/>
      <w:r>
        <w:t xml:space="preserve"> Marche Film </w:t>
      </w:r>
      <w:proofErr w:type="spellStart"/>
      <w:r>
        <w:t>Commission</w:t>
      </w:r>
      <w:proofErr w:type="spellEnd"/>
      <w:r>
        <w:t xml:space="preserve"> ha fornito supporto logistico sul territorio, attraverso una rete consolidata di contatti con maestranze locali e professionisti del settore.</w:t>
      </w:r>
    </w:p>
    <w:p w14:paraId="6A2EDC80" w14:textId="3C4F9C2A" w:rsidR="006F184F" w:rsidRDefault="006F184F" w:rsidP="006F184F">
      <w:pPr>
        <w:tabs>
          <w:tab w:val="left" w:pos="6120"/>
        </w:tabs>
        <w:rPr>
          <w:i/>
        </w:rPr>
      </w:pPr>
      <w:r>
        <w:br/>
        <w:t>“</w:t>
      </w:r>
      <w:r w:rsidRPr="006F184F">
        <w:rPr>
          <w:i/>
        </w:rPr>
        <w:t xml:space="preserve">Fare delle Marche una terra di cinema è la </w:t>
      </w:r>
      <w:proofErr w:type="spellStart"/>
      <w:r w:rsidRPr="006F184F">
        <w:rPr>
          <w:i/>
        </w:rPr>
        <w:t>mission</w:t>
      </w:r>
      <w:proofErr w:type="spellEnd"/>
      <w:r w:rsidRPr="006F184F">
        <w:rPr>
          <w:i/>
        </w:rPr>
        <w:t xml:space="preserve"> che perseguiamo, insieme alla Regione</w:t>
      </w:r>
      <w:r>
        <w:t xml:space="preserve"> – commenta il presidente della Fondazione Marche Cultura, </w:t>
      </w:r>
      <w:r w:rsidRPr="006F184F">
        <w:rPr>
          <w:b/>
        </w:rPr>
        <w:t>Andrea Agostini</w:t>
      </w:r>
      <w:r>
        <w:t xml:space="preserve"> – </w:t>
      </w:r>
      <w:r w:rsidRPr="006F184F">
        <w:rPr>
          <w:i/>
        </w:rPr>
        <w:t xml:space="preserve">Ospitare film e serie televisive </w:t>
      </w:r>
      <w:proofErr w:type="gramStart"/>
      <w:r w:rsidRPr="006F184F">
        <w:rPr>
          <w:i/>
        </w:rPr>
        <w:t>genera</w:t>
      </w:r>
      <w:proofErr w:type="gramEnd"/>
      <w:r w:rsidRPr="006F184F">
        <w:rPr>
          <w:i/>
        </w:rPr>
        <w:t xml:space="preserve"> ricadute positive in un territorio, lo dice l’esperienza di altri prodotti audiovisivi che hanno avuto grande risonanza, lo dicono i numeri di chi sceglie le proprie vacanze per scoprire luoghi e ambienti ammirati in un’opera cinematografica. Sarà un piacere parlarne con la regista Valentina De </w:t>
      </w:r>
      <w:proofErr w:type="spellStart"/>
      <w:r w:rsidRPr="006F184F">
        <w:rPr>
          <w:i/>
        </w:rPr>
        <w:t>Amicis</w:t>
      </w:r>
      <w:proofErr w:type="spellEnd"/>
      <w:r w:rsidRPr="006F184F">
        <w:rPr>
          <w:i/>
        </w:rPr>
        <w:t xml:space="preserve">, che ha scelto i borghi marchigiani per il suo film, e con due talentuosi attori amatissimi dal grande pubblico per i ruoli in serie di grande successo, come Mare Fuori per Matteo </w:t>
      </w:r>
      <w:proofErr w:type="spellStart"/>
      <w:r w:rsidRPr="006F184F">
        <w:rPr>
          <w:i/>
        </w:rPr>
        <w:t>Paolillo</w:t>
      </w:r>
      <w:proofErr w:type="spellEnd"/>
      <w:r w:rsidRPr="006F184F">
        <w:rPr>
          <w:i/>
        </w:rPr>
        <w:t xml:space="preserve"> e Makari o Leoni di Sicilia per Ester Pantano. </w:t>
      </w:r>
      <w:proofErr w:type="gramStart"/>
      <w:r w:rsidRPr="006F184F">
        <w:rPr>
          <w:i/>
        </w:rPr>
        <w:t>Siamo curiosi di ascoltare le loro impressioni sulle nostre splendide terre marchigiane, che in queste settimane stanno scoprendo”.</w:t>
      </w:r>
      <w:proofErr w:type="gramEnd"/>
    </w:p>
    <w:p w14:paraId="3F12BB9D" w14:textId="77777777" w:rsidR="00F6226E" w:rsidRDefault="00F6226E" w:rsidP="006F184F">
      <w:pPr>
        <w:tabs>
          <w:tab w:val="left" w:pos="6120"/>
        </w:tabs>
        <w:rPr>
          <w:i/>
        </w:rPr>
      </w:pPr>
    </w:p>
    <w:p w14:paraId="4CB45365" w14:textId="0C9AB79F" w:rsidR="00F6226E" w:rsidRPr="006D5619" w:rsidRDefault="00F6226E" w:rsidP="006F184F">
      <w:pPr>
        <w:tabs>
          <w:tab w:val="left" w:pos="6120"/>
        </w:tabs>
        <w:rPr>
          <w:rFonts w:cs="Arial"/>
          <w:b/>
          <w:i/>
        </w:rPr>
      </w:pPr>
      <w:proofErr w:type="gramStart"/>
      <w:r w:rsidRPr="00F6226E">
        <w:t xml:space="preserve">La regista, gli attori e la troupe sono entusiasti della loro esperienza nella regione, come confermano le parole del produttore Roberto </w:t>
      </w:r>
      <w:proofErr w:type="spellStart"/>
      <w:r w:rsidRPr="00F6226E">
        <w:t>Venuso</w:t>
      </w:r>
      <w:proofErr w:type="spellEnd"/>
      <w:r w:rsidRPr="00F6226E">
        <w:t>: “</w:t>
      </w:r>
      <w:r w:rsidR="006D5619" w:rsidRPr="006D5619">
        <w:rPr>
          <w:i/>
        </w:rPr>
        <w:t>Siamo contentissimi di essere qui a girare</w:t>
      </w:r>
      <w:proofErr w:type="gramEnd"/>
      <w:r w:rsidR="006D5619" w:rsidRPr="006D5619">
        <w:rPr>
          <w:i/>
        </w:rPr>
        <w:t>. Abbiamo trovato una grande ospitalit</w:t>
      </w:r>
      <w:r w:rsidR="006D5619" w:rsidRPr="006D5619">
        <w:rPr>
          <w:rFonts w:hint="cs"/>
          <w:i/>
        </w:rPr>
        <w:t>à</w:t>
      </w:r>
      <w:r w:rsidR="006D5619" w:rsidRPr="006D5619">
        <w:rPr>
          <w:i/>
        </w:rPr>
        <w:t xml:space="preserve"> e si mangia pure bene, ma la cosa pi</w:t>
      </w:r>
      <w:r w:rsidR="006D5619" w:rsidRPr="006D5619">
        <w:rPr>
          <w:rFonts w:hint="cs"/>
          <w:i/>
        </w:rPr>
        <w:t>ù</w:t>
      </w:r>
      <w:r w:rsidR="006D5619" w:rsidRPr="006D5619">
        <w:rPr>
          <w:i/>
        </w:rPr>
        <w:t xml:space="preserve"> importante </w:t>
      </w:r>
      <w:r w:rsidR="006D5619" w:rsidRPr="006D5619">
        <w:rPr>
          <w:rFonts w:hint="cs"/>
          <w:i/>
        </w:rPr>
        <w:t>è</w:t>
      </w:r>
      <w:r w:rsidR="006D5619" w:rsidRPr="006D5619">
        <w:rPr>
          <w:i/>
        </w:rPr>
        <w:t xml:space="preserve"> che c</w:t>
      </w:r>
      <w:r w:rsidR="006D5619" w:rsidRPr="006D5619">
        <w:rPr>
          <w:rFonts w:hint="cs"/>
          <w:i/>
        </w:rPr>
        <w:t>’è</w:t>
      </w:r>
      <w:r w:rsidR="006D5619" w:rsidRPr="006D5619">
        <w:rPr>
          <w:i/>
        </w:rPr>
        <w:t xml:space="preserve"> una voglia di fare cinema uguale a quella che avevo io quando ho iniziato a Napoli dodici anni fa. Le Marche sono un posto tutto da scoprire e non potevamo fare scelta migliore per ambientare il nostro film. Appena </w:t>
      </w:r>
      <w:proofErr w:type="gramStart"/>
      <w:r w:rsidR="006D5619" w:rsidRPr="006D5619">
        <w:rPr>
          <w:i/>
        </w:rPr>
        <w:t>arrivati</w:t>
      </w:r>
      <w:proofErr w:type="gramEnd"/>
      <w:r w:rsidR="006D5619" w:rsidRPr="006D5619">
        <w:rPr>
          <w:i/>
        </w:rPr>
        <w:t xml:space="preserve"> ci hanno accolti nel migliore dei modi e non vediamo l</w:t>
      </w:r>
      <w:r w:rsidR="006D5619" w:rsidRPr="006D5619">
        <w:rPr>
          <w:rFonts w:hint="cs"/>
          <w:i/>
        </w:rPr>
        <w:t>’</w:t>
      </w:r>
      <w:r w:rsidR="006D5619" w:rsidRPr="006D5619">
        <w:rPr>
          <w:i/>
        </w:rPr>
        <w:t>ora di mostrare a tut</w:t>
      </w:r>
      <w:r w:rsidR="006D5619">
        <w:rPr>
          <w:i/>
        </w:rPr>
        <w:t>ti il valore culturale che ha apportato la r</w:t>
      </w:r>
      <w:r w:rsidR="006D5619" w:rsidRPr="006D5619">
        <w:rPr>
          <w:i/>
        </w:rPr>
        <w:t xml:space="preserve">egione Marche </w:t>
      </w:r>
      <w:r w:rsidR="006D5619">
        <w:rPr>
          <w:i/>
        </w:rPr>
        <w:t>con le sue splendide città.”</w:t>
      </w:r>
    </w:p>
    <w:p w14:paraId="402489D8" w14:textId="1E401A1B" w:rsidR="006E1D77" w:rsidRDefault="006F184F" w:rsidP="004C0A19">
      <w:pPr>
        <w:autoSpaceDE w:val="0"/>
        <w:autoSpaceDN w:val="0"/>
        <w:adjustRightInd w:val="0"/>
        <w:spacing w:after="240" w:line="380" w:lineRule="atLeast"/>
        <w:jc w:val="center"/>
        <w:rPr>
          <w:rFonts w:cs="Cambria"/>
          <w:b/>
          <w:bCs/>
        </w:rPr>
      </w:pPr>
      <w:r>
        <w:rPr>
          <w:rFonts w:cs="Cambria"/>
          <w:b/>
          <w:bCs/>
          <w:noProof/>
          <w:lang w:eastAsia="it-IT" w:bidi="ar-SA"/>
        </w:rPr>
        <w:lastRenderedPageBreak/>
        <w:drawing>
          <wp:inline distT="0" distB="0" distL="0" distR="0" wp14:anchorId="1C365195" wp14:editId="5263416B">
            <wp:extent cx="6116320" cy="4587240"/>
            <wp:effectExtent l="0" t="0" r="5080" b="1016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idente Agostini con Ester Pantano e Matteo Paolillo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8255" w14:textId="3481D643" w:rsidR="006F184F" w:rsidRDefault="006F184F" w:rsidP="004C0A19">
      <w:pPr>
        <w:autoSpaceDE w:val="0"/>
        <w:autoSpaceDN w:val="0"/>
        <w:adjustRightInd w:val="0"/>
        <w:spacing w:after="240" w:line="380" w:lineRule="atLeast"/>
        <w:jc w:val="center"/>
        <w:rPr>
          <w:rFonts w:cs="Cambria"/>
          <w:bCs/>
        </w:rPr>
      </w:pPr>
      <w:proofErr w:type="gramStart"/>
      <w:r w:rsidRPr="006F184F">
        <w:rPr>
          <w:rFonts w:cs="Cambria"/>
          <w:bCs/>
        </w:rPr>
        <w:t>da</w:t>
      </w:r>
      <w:proofErr w:type="gramEnd"/>
      <w:r w:rsidRPr="006F184F">
        <w:rPr>
          <w:rFonts w:cs="Cambria"/>
          <w:bCs/>
        </w:rPr>
        <w:t xml:space="preserve"> </w:t>
      </w:r>
      <w:proofErr w:type="spellStart"/>
      <w:r w:rsidRPr="006F184F">
        <w:rPr>
          <w:rFonts w:cs="Cambria"/>
          <w:bCs/>
        </w:rPr>
        <w:t>sx</w:t>
      </w:r>
      <w:proofErr w:type="spellEnd"/>
      <w:r w:rsidRPr="006F184F">
        <w:rPr>
          <w:rFonts w:cs="Cambria"/>
          <w:bCs/>
        </w:rPr>
        <w:t xml:space="preserve">: Ester Pantano, Andrea Agostini, presidente Fondazione Marche Cultura, Matteo </w:t>
      </w:r>
      <w:proofErr w:type="spellStart"/>
      <w:r w:rsidRPr="006F184F">
        <w:rPr>
          <w:rFonts w:cs="Cambria"/>
          <w:bCs/>
        </w:rPr>
        <w:t>Paolillo</w:t>
      </w:r>
      <w:proofErr w:type="spellEnd"/>
    </w:p>
    <w:p w14:paraId="29A4D132" w14:textId="663BF297" w:rsidR="004D35EB" w:rsidRDefault="00016E05" w:rsidP="004C0A19">
      <w:pPr>
        <w:autoSpaceDE w:val="0"/>
        <w:autoSpaceDN w:val="0"/>
        <w:adjustRightInd w:val="0"/>
        <w:spacing w:after="240" w:line="380" w:lineRule="atLeast"/>
        <w:jc w:val="center"/>
        <w:rPr>
          <w:rFonts w:cs="Cambria"/>
          <w:bCs/>
        </w:rPr>
      </w:pPr>
      <w:bookmarkStart w:id="0" w:name="_GoBack"/>
      <w:r>
        <w:rPr>
          <w:rFonts w:cs="Cambria"/>
          <w:bCs/>
          <w:noProof/>
          <w:lang w:eastAsia="it-IT" w:bidi="ar-SA"/>
        </w:rPr>
        <w:drawing>
          <wp:inline distT="0" distB="0" distL="0" distR="0" wp14:anchorId="24D66FDC" wp14:editId="4F28F14A">
            <wp:extent cx="6116320" cy="326136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 evento 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2FA3DBC" w14:textId="77777777" w:rsidR="004D35EB" w:rsidRPr="006F184F" w:rsidRDefault="004D35EB" w:rsidP="004C0A19">
      <w:pPr>
        <w:autoSpaceDE w:val="0"/>
        <w:autoSpaceDN w:val="0"/>
        <w:adjustRightInd w:val="0"/>
        <w:spacing w:after="240" w:line="380" w:lineRule="atLeast"/>
        <w:jc w:val="center"/>
        <w:rPr>
          <w:rFonts w:cs="Cambria"/>
          <w:bCs/>
        </w:rPr>
      </w:pPr>
    </w:p>
    <w:sectPr w:rsidR="004D35EB" w:rsidRPr="006F184F" w:rsidSect="00665BC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BCDBA9" w14:textId="77777777" w:rsidR="00F6226E" w:rsidRDefault="00F6226E" w:rsidP="005134C5">
      <w:r>
        <w:separator/>
      </w:r>
    </w:p>
  </w:endnote>
  <w:endnote w:type="continuationSeparator" w:id="0">
    <w:p w14:paraId="7F7E8E97" w14:textId="77777777" w:rsidR="00F6226E" w:rsidRDefault="00F6226E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iberation Serif">
    <w:altName w:val="Times New Roman"/>
    <w:charset w:val="00"/>
    <w:family w:val="roman"/>
    <w:pitch w:val="variable"/>
  </w:font>
  <w:font w:name="Segoe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0B863" w14:textId="77777777" w:rsidR="00F6226E" w:rsidRDefault="00F6226E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A13BB" w14:textId="7AF0147C" w:rsidR="00F6226E" w:rsidRDefault="00F6226E">
    <w:pPr>
      <w:pStyle w:val="Pidipagina"/>
    </w:pPr>
    <w:r>
      <w:rPr>
        <w:noProof/>
      </w:rPr>
      <w:drawing>
        <wp:inline distT="0" distB="0" distL="0" distR="0" wp14:anchorId="674EC551" wp14:editId="052C8DCF">
          <wp:extent cx="6116320" cy="287655"/>
          <wp:effectExtent l="0" t="0" r="508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E30A5" w14:textId="77777777" w:rsidR="00F6226E" w:rsidRDefault="00F6226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C4372" w14:textId="77777777" w:rsidR="00F6226E" w:rsidRDefault="00F6226E" w:rsidP="005134C5">
      <w:r>
        <w:separator/>
      </w:r>
    </w:p>
  </w:footnote>
  <w:footnote w:type="continuationSeparator" w:id="0">
    <w:p w14:paraId="550FEEDB" w14:textId="77777777" w:rsidR="00F6226E" w:rsidRDefault="00F6226E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958C7" w14:textId="1DB2A0A0" w:rsidR="00F6226E" w:rsidRDefault="00F6226E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F8F28" w14:textId="4678A72F" w:rsidR="00F6226E" w:rsidRPr="00760735" w:rsidRDefault="00F6226E">
    <w:pPr>
      <w:pStyle w:val="Intestazione"/>
    </w:pPr>
    <w:r>
      <w:rPr>
        <w:noProof/>
      </w:rPr>
      <w:drawing>
        <wp:inline distT="0" distB="0" distL="0" distR="0" wp14:anchorId="16988517" wp14:editId="652A74CB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4F781" w14:textId="68C8D8D6" w:rsidR="00F6226E" w:rsidRDefault="00F6226E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32E"/>
    <w:multiLevelType w:val="hybridMultilevel"/>
    <w:tmpl w:val="30408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EF7D1F"/>
    <w:multiLevelType w:val="hybridMultilevel"/>
    <w:tmpl w:val="FC028AF2"/>
    <w:lvl w:ilvl="0" w:tplc="3B8CB37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14"/>
        <w:szCs w:val="14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3854305"/>
    <w:multiLevelType w:val="hybridMultilevel"/>
    <w:tmpl w:val="AC20D9E0"/>
    <w:lvl w:ilvl="0" w:tplc="3B8CB37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12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10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C5"/>
    <w:rsid w:val="00016E05"/>
    <w:rsid w:val="00034183"/>
    <w:rsid w:val="00041141"/>
    <w:rsid w:val="00055C7E"/>
    <w:rsid w:val="00070D14"/>
    <w:rsid w:val="0008368C"/>
    <w:rsid w:val="000A0C94"/>
    <w:rsid w:val="000B42E9"/>
    <w:rsid w:val="000D61EF"/>
    <w:rsid w:val="00153BAE"/>
    <w:rsid w:val="00163F3E"/>
    <w:rsid w:val="001D357B"/>
    <w:rsid w:val="00223EEA"/>
    <w:rsid w:val="0022787C"/>
    <w:rsid w:val="00244DDA"/>
    <w:rsid w:val="00250898"/>
    <w:rsid w:val="002B0EEB"/>
    <w:rsid w:val="002B32DB"/>
    <w:rsid w:val="002C7D49"/>
    <w:rsid w:val="002E7679"/>
    <w:rsid w:val="00351165"/>
    <w:rsid w:val="003704D3"/>
    <w:rsid w:val="00391D39"/>
    <w:rsid w:val="003950D1"/>
    <w:rsid w:val="003E3541"/>
    <w:rsid w:val="004364F3"/>
    <w:rsid w:val="00441D4B"/>
    <w:rsid w:val="00475B09"/>
    <w:rsid w:val="004912D6"/>
    <w:rsid w:val="00491B51"/>
    <w:rsid w:val="00497EB3"/>
    <w:rsid w:val="004A4EA9"/>
    <w:rsid w:val="004B2CBF"/>
    <w:rsid w:val="004C0A19"/>
    <w:rsid w:val="004D35EB"/>
    <w:rsid w:val="004D4660"/>
    <w:rsid w:val="0050430D"/>
    <w:rsid w:val="005134C5"/>
    <w:rsid w:val="00515473"/>
    <w:rsid w:val="0059415D"/>
    <w:rsid w:val="005C740E"/>
    <w:rsid w:val="006042B7"/>
    <w:rsid w:val="00613C78"/>
    <w:rsid w:val="006508A7"/>
    <w:rsid w:val="00652F12"/>
    <w:rsid w:val="00665BC3"/>
    <w:rsid w:val="00695BAA"/>
    <w:rsid w:val="006D5619"/>
    <w:rsid w:val="006E1D77"/>
    <w:rsid w:val="006E248F"/>
    <w:rsid w:val="006F184F"/>
    <w:rsid w:val="006F5FB4"/>
    <w:rsid w:val="007250FB"/>
    <w:rsid w:val="00727840"/>
    <w:rsid w:val="0074258D"/>
    <w:rsid w:val="00760735"/>
    <w:rsid w:val="00763C71"/>
    <w:rsid w:val="007A43D6"/>
    <w:rsid w:val="007B6F30"/>
    <w:rsid w:val="007C56CA"/>
    <w:rsid w:val="007E4229"/>
    <w:rsid w:val="008D38FF"/>
    <w:rsid w:val="008D7900"/>
    <w:rsid w:val="00947CEB"/>
    <w:rsid w:val="00954B1B"/>
    <w:rsid w:val="00982CAD"/>
    <w:rsid w:val="00982DDD"/>
    <w:rsid w:val="009D7F61"/>
    <w:rsid w:val="00A174DF"/>
    <w:rsid w:val="00A43F8B"/>
    <w:rsid w:val="00A73D64"/>
    <w:rsid w:val="00A945C1"/>
    <w:rsid w:val="00AC63F6"/>
    <w:rsid w:val="00B01611"/>
    <w:rsid w:val="00B23E95"/>
    <w:rsid w:val="00B40337"/>
    <w:rsid w:val="00B42471"/>
    <w:rsid w:val="00B65392"/>
    <w:rsid w:val="00B85949"/>
    <w:rsid w:val="00BB1F4F"/>
    <w:rsid w:val="00BB7098"/>
    <w:rsid w:val="00BD0DD2"/>
    <w:rsid w:val="00BD266E"/>
    <w:rsid w:val="00C05FC8"/>
    <w:rsid w:val="00C350BB"/>
    <w:rsid w:val="00C44BC9"/>
    <w:rsid w:val="00C6693D"/>
    <w:rsid w:val="00CA055B"/>
    <w:rsid w:val="00CB43BB"/>
    <w:rsid w:val="00CD2056"/>
    <w:rsid w:val="00D11633"/>
    <w:rsid w:val="00D61581"/>
    <w:rsid w:val="00D859FC"/>
    <w:rsid w:val="00D91D7E"/>
    <w:rsid w:val="00D94601"/>
    <w:rsid w:val="00DC6926"/>
    <w:rsid w:val="00E00357"/>
    <w:rsid w:val="00E361FA"/>
    <w:rsid w:val="00E4350C"/>
    <w:rsid w:val="00E617DF"/>
    <w:rsid w:val="00EE5E46"/>
    <w:rsid w:val="00EE7C8F"/>
    <w:rsid w:val="00F0323C"/>
    <w:rsid w:val="00F146D2"/>
    <w:rsid w:val="00F3233F"/>
    <w:rsid w:val="00F4044D"/>
    <w:rsid w:val="00F46642"/>
    <w:rsid w:val="00F6226E"/>
    <w:rsid w:val="00FB5205"/>
    <w:rsid w:val="00FC4C70"/>
    <w:rsid w:val="00FC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590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184F"/>
    <w:pPr>
      <w:widowControl w:val="0"/>
      <w:suppressAutoHyphens/>
    </w:pPr>
    <w:rPr>
      <w:rFonts w:ascii="Liberation Serif" w:eastAsia="Segoe UI" w:hAnsi="Liberation Serif" w:cs="Tahoma"/>
      <w:color w:val="000000"/>
      <w:lang w:eastAsia="zh-C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  <w:lang w:eastAsia="it-IT" w:bidi="ar-SA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widowControl/>
      <w:tabs>
        <w:tab w:val="center" w:pos="4819"/>
        <w:tab w:val="right" w:pos="9638"/>
      </w:tabs>
      <w:suppressAutoHyphens w:val="0"/>
    </w:pPr>
    <w:rPr>
      <w:rFonts w:asciiTheme="minorHAnsi" w:eastAsiaTheme="minorEastAsia" w:hAnsiTheme="minorHAnsi" w:cstheme="minorBidi"/>
      <w:color w:val="auto"/>
      <w:lang w:eastAsia="it-IT" w:bidi="ar-SA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widowControl/>
      <w:tabs>
        <w:tab w:val="center" w:pos="4819"/>
        <w:tab w:val="right" w:pos="9638"/>
      </w:tabs>
      <w:suppressAutoHyphens w:val="0"/>
    </w:pPr>
    <w:rPr>
      <w:rFonts w:asciiTheme="minorHAnsi" w:eastAsiaTheme="minorEastAsia" w:hAnsiTheme="minorHAnsi" w:cstheme="minorBidi"/>
      <w:color w:val="auto"/>
      <w:lang w:eastAsia="it-IT" w:bidi="ar-SA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pPr>
      <w:widowControl/>
      <w:suppressAutoHyphens w:val="0"/>
    </w:pPr>
    <w:rPr>
      <w:rFonts w:ascii="Courier" w:eastAsiaTheme="minorEastAsia" w:hAnsi="Courier" w:cstheme="minorBidi"/>
      <w:color w:val="auto"/>
      <w:sz w:val="21"/>
      <w:szCs w:val="21"/>
      <w:lang w:eastAsia="it-IT" w:bidi="ar-SA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pPr>
      <w:widowControl/>
      <w:suppressAutoHyphens w:val="0"/>
    </w:pPr>
    <w:rPr>
      <w:rFonts w:ascii="Lucida Grande" w:eastAsiaTheme="minorEastAsia" w:hAnsi="Lucida Grande" w:cstheme="minorBidi"/>
      <w:color w:val="auto"/>
      <w:sz w:val="18"/>
      <w:szCs w:val="18"/>
      <w:lang w:eastAsia="it-IT" w:bidi="ar-SA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184F"/>
    <w:pPr>
      <w:widowControl w:val="0"/>
      <w:suppressAutoHyphens/>
    </w:pPr>
    <w:rPr>
      <w:rFonts w:ascii="Liberation Serif" w:eastAsia="Segoe UI" w:hAnsi="Liberation Serif" w:cs="Tahoma"/>
      <w:color w:val="000000"/>
      <w:lang w:eastAsia="zh-C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  <w:lang w:eastAsia="it-IT" w:bidi="ar-SA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widowControl/>
      <w:tabs>
        <w:tab w:val="center" w:pos="4819"/>
        <w:tab w:val="right" w:pos="9638"/>
      </w:tabs>
      <w:suppressAutoHyphens w:val="0"/>
    </w:pPr>
    <w:rPr>
      <w:rFonts w:asciiTheme="minorHAnsi" w:eastAsiaTheme="minorEastAsia" w:hAnsiTheme="minorHAnsi" w:cstheme="minorBidi"/>
      <w:color w:val="auto"/>
      <w:lang w:eastAsia="it-IT" w:bidi="ar-SA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widowControl/>
      <w:tabs>
        <w:tab w:val="center" w:pos="4819"/>
        <w:tab w:val="right" w:pos="9638"/>
      </w:tabs>
      <w:suppressAutoHyphens w:val="0"/>
    </w:pPr>
    <w:rPr>
      <w:rFonts w:asciiTheme="minorHAnsi" w:eastAsiaTheme="minorEastAsia" w:hAnsiTheme="minorHAnsi" w:cstheme="minorBidi"/>
      <w:color w:val="auto"/>
      <w:lang w:eastAsia="it-IT" w:bidi="ar-SA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pPr>
      <w:widowControl/>
      <w:suppressAutoHyphens w:val="0"/>
    </w:pPr>
    <w:rPr>
      <w:rFonts w:ascii="Courier" w:eastAsiaTheme="minorEastAsia" w:hAnsi="Courier" w:cstheme="minorBidi"/>
      <w:color w:val="auto"/>
      <w:sz w:val="21"/>
      <w:szCs w:val="21"/>
      <w:lang w:eastAsia="it-IT" w:bidi="ar-SA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pPr>
      <w:widowControl/>
      <w:suppressAutoHyphens w:val="0"/>
    </w:pPr>
    <w:rPr>
      <w:rFonts w:ascii="Lucida Grande" w:eastAsiaTheme="minorEastAsia" w:hAnsi="Lucida Grande" w:cstheme="minorBidi"/>
      <w:color w:val="auto"/>
      <w:sz w:val="18"/>
      <w:szCs w:val="18"/>
      <w:lang w:eastAsia="it-IT" w:bidi="ar-SA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416</Words>
  <Characters>2517</Characters>
  <Application>Microsoft Macintosh Word</Application>
  <DocSecurity>0</DocSecurity>
  <Lines>36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Ruth Mezzolani</cp:lastModifiedBy>
  <cp:revision>12</cp:revision>
  <cp:lastPrinted>2023-07-19T13:28:00Z</cp:lastPrinted>
  <dcterms:created xsi:type="dcterms:W3CDTF">2023-07-19T13:28:00Z</dcterms:created>
  <dcterms:modified xsi:type="dcterms:W3CDTF">2024-03-06T12:48:00Z</dcterms:modified>
</cp:coreProperties>
</file>