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AFA79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427EDF1" w14:textId="77777777" w:rsidR="006725F4" w:rsidRDefault="006725F4">
      <w:pPr>
        <w:rPr>
          <w:rFonts w:ascii="Arial" w:eastAsia="Arial" w:hAnsi="Arial" w:cs="Arial"/>
          <w:b/>
          <w:bCs/>
          <w:sz w:val="36"/>
          <w:szCs w:val="36"/>
        </w:rPr>
      </w:pPr>
    </w:p>
    <w:p w14:paraId="4AE0054D" w14:textId="622DE491" w:rsidR="006725F4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COMUNICATO STAMPA </w:t>
      </w:r>
      <w:r w:rsidR="000E20E7">
        <w:rPr>
          <w:rFonts w:ascii="Arial" w:eastAsia="Arial" w:hAnsi="Arial" w:cs="Arial"/>
          <w:b/>
          <w:bCs/>
        </w:rPr>
        <w:t>21</w:t>
      </w:r>
      <w:r>
        <w:rPr>
          <w:rFonts w:ascii="Arial" w:eastAsia="Arial" w:hAnsi="Arial" w:cs="Arial"/>
          <w:b/>
          <w:bCs/>
        </w:rPr>
        <w:t xml:space="preserve"> marzo 2026 </w:t>
      </w:r>
    </w:p>
    <w:p w14:paraId="0F383125" w14:textId="77777777" w:rsidR="006725F4" w:rsidRDefault="006725F4">
      <w:pPr>
        <w:jc w:val="both"/>
        <w:rPr>
          <w:rFonts w:ascii="Arial" w:eastAsia="Arial" w:hAnsi="Arial" w:cs="Arial"/>
        </w:rPr>
      </w:pPr>
    </w:p>
    <w:p w14:paraId="315D69BA" w14:textId="547B3405" w:rsidR="006725F4" w:rsidRPr="00B93C49" w:rsidRDefault="00B93C49" w:rsidP="00B93C49">
      <w:pPr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Successo per l’anteprima nazionale de</w:t>
      </w:r>
      <w:r w:rsidR="007B5607">
        <w:rPr>
          <w:rFonts w:ascii="Arial" w:eastAsia="Arial" w:hAnsi="Arial" w:cs="Arial"/>
          <w:b/>
          <w:bCs/>
          <w:sz w:val="32"/>
          <w:szCs w:val="32"/>
        </w:rPr>
        <w:t>l film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 “La bambina di Chernobyl” girato ad </w:t>
      </w:r>
      <w:r w:rsidR="00011459">
        <w:rPr>
          <w:rFonts w:ascii="Arial" w:eastAsia="Arial" w:hAnsi="Arial" w:cs="Arial"/>
          <w:b/>
          <w:bCs/>
          <w:sz w:val="32"/>
          <w:szCs w:val="32"/>
        </w:rPr>
        <w:t>Ancona con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Vincenzo Pirrotta e Yeva Sai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rFonts w:ascii="Arial" w:eastAsia="Arial" w:hAnsi="Arial" w:cs="Arial"/>
          <w:b/>
          <w:bCs/>
          <w:i/>
          <w:iCs/>
        </w:rPr>
        <w:t>Dal 26 marzo in tutte le sale italiane</w:t>
      </w:r>
    </w:p>
    <w:p w14:paraId="67ADE36D" w14:textId="77777777" w:rsidR="006725F4" w:rsidRDefault="006725F4">
      <w:pPr>
        <w:jc w:val="both"/>
        <w:rPr>
          <w:rFonts w:ascii="Arial" w:eastAsia="Arial" w:hAnsi="Arial" w:cs="Arial"/>
        </w:rPr>
      </w:pPr>
    </w:p>
    <w:p w14:paraId="01B07513" w14:textId="1795431B" w:rsidR="00B93C49" w:rsidRDefault="00B93C49">
      <w:pPr>
        <w:jc w:val="both"/>
        <w:rPr>
          <w:rFonts w:ascii="Arial" w:hAnsi="Arial" w:cs="Arial"/>
        </w:rPr>
      </w:pPr>
      <w:r w:rsidRPr="002D5FE2">
        <w:rPr>
          <w:rFonts w:ascii="Arial" w:hAnsi="Arial" w:cs="Arial"/>
        </w:rPr>
        <w:t>Grande successo per la proiezione in anteprima nazionale</w:t>
      </w:r>
      <w:r>
        <w:rPr>
          <w:rFonts w:ascii="Arial" w:hAnsi="Arial" w:cs="Arial"/>
        </w:rPr>
        <w:t xml:space="preserve"> del film </w:t>
      </w:r>
      <w:r w:rsidRPr="00011459">
        <w:rPr>
          <w:rFonts w:ascii="Arial" w:hAnsi="Arial" w:cs="Arial"/>
          <w:b/>
          <w:bCs/>
          <w:i/>
          <w:iCs/>
        </w:rPr>
        <w:t>La bambina di Chernobyl</w:t>
      </w:r>
      <w:r>
        <w:rPr>
          <w:rFonts w:ascii="Arial" w:hAnsi="Arial" w:cs="Arial"/>
        </w:rPr>
        <w:t xml:space="preserve"> girato nelle Marche ad Ancona, </w:t>
      </w:r>
      <w:r w:rsidR="00011459">
        <w:rPr>
          <w:rFonts w:ascii="Arial" w:hAnsi="Arial" w:cs="Arial"/>
        </w:rPr>
        <w:t xml:space="preserve">il pubblico del </w:t>
      </w:r>
      <w:r w:rsidR="00011459" w:rsidRPr="00011459">
        <w:rPr>
          <w:rFonts w:ascii="Arial" w:hAnsi="Arial" w:cs="Arial"/>
        </w:rPr>
        <w:t xml:space="preserve">Multiplex Giometti </w:t>
      </w:r>
      <w:r w:rsidRPr="00B93C49">
        <w:rPr>
          <w:rFonts w:ascii="Arial" w:hAnsi="Arial" w:cs="Arial"/>
        </w:rPr>
        <w:t xml:space="preserve">ha accolto calorosamente </w:t>
      </w:r>
      <w:r w:rsidR="00884A5C">
        <w:rPr>
          <w:rFonts w:ascii="Arial" w:hAnsi="Arial" w:cs="Arial"/>
        </w:rPr>
        <w:t xml:space="preserve">il cast presente </w:t>
      </w:r>
      <w:r w:rsidRPr="00B93C49">
        <w:rPr>
          <w:rFonts w:ascii="Arial" w:hAnsi="Arial" w:cs="Arial"/>
        </w:rPr>
        <w:t xml:space="preserve">e si </w:t>
      </w:r>
      <w:r w:rsidR="00A70182">
        <w:rPr>
          <w:rFonts w:ascii="Arial" w:hAnsi="Arial" w:cs="Arial"/>
        </w:rPr>
        <w:t xml:space="preserve">è </w:t>
      </w:r>
      <w:r w:rsidR="00A70182" w:rsidRPr="00B93C49">
        <w:rPr>
          <w:rFonts w:ascii="Arial" w:hAnsi="Arial" w:cs="Arial"/>
        </w:rPr>
        <w:t>lasciato</w:t>
      </w:r>
      <w:r w:rsidRPr="00B93C49">
        <w:rPr>
          <w:rFonts w:ascii="Arial" w:hAnsi="Arial" w:cs="Arial"/>
        </w:rPr>
        <w:t xml:space="preserve"> trasportare </w:t>
      </w:r>
      <w:r>
        <w:rPr>
          <w:rFonts w:ascii="Arial" w:hAnsi="Arial" w:cs="Arial"/>
        </w:rPr>
        <w:t xml:space="preserve">nelle </w:t>
      </w:r>
      <w:r w:rsidR="00815EA9">
        <w:rPr>
          <w:rFonts w:ascii="Arial" w:hAnsi="Arial" w:cs="Arial"/>
        </w:rPr>
        <w:t>atmosfere del</w:t>
      </w:r>
      <w:r w:rsidR="00A70182">
        <w:rPr>
          <w:rFonts w:ascii="Arial" w:hAnsi="Arial" w:cs="Arial"/>
        </w:rPr>
        <w:t xml:space="preserve"> film</w:t>
      </w:r>
      <w:r w:rsidR="00041971">
        <w:rPr>
          <w:rFonts w:ascii="Arial" w:hAnsi="Arial" w:cs="Arial"/>
        </w:rPr>
        <w:t>:</w:t>
      </w:r>
      <w:r w:rsidR="00A70182">
        <w:rPr>
          <w:rFonts w:ascii="Arial" w:hAnsi="Arial" w:cs="Arial"/>
        </w:rPr>
        <w:t xml:space="preserve"> una</w:t>
      </w:r>
      <w:r w:rsidR="00A70182" w:rsidRPr="00A70182">
        <w:rPr>
          <w:rFonts w:ascii="Arial" w:hAnsi="Arial" w:cs="Arial"/>
        </w:rPr>
        <w:t xml:space="preserve"> storia d’amore impossibile con venature noir e thriller,</w:t>
      </w:r>
      <w:r w:rsidR="00A701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girat</w:t>
      </w:r>
      <w:r w:rsidR="00A7018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tra i bellissimi scorci della città di Ancona.  </w:t>
      </w:r>
    </w:p>
    <w:p w14:paraId="209ED4A2" w14:textId="77777777" w:rsidR="00B93C49" w:rsidRDefault="00B93C49">
      <w:pPr>
        <w:jc w:val="both"/>
        <w:rPr>
          <w:rFonts w:ascii="Arial" w:hAnsi="Arial" w:cs="Arial"/>
        </w:rPr>
      </w:pPr>
    </w:p>
    <w:p w14:paraId="18A776B6" w14:textId="707B67D9" w:rsidR="00085C0B" w:rsidRDefault="00F8796E" w:rsidP="00085C0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lungometraggio</w:t>
      </w:r>
      <w:r w:rsidR="00884A5C">
        <w:rPr>
          <w:rFonts w:ascii="Arial" w:eastAsia="Arial" w:hAnsi="Arial" w:cs="Arial"/>
        </w:rPr>
        <w:t>, applauditissimo</w:t>
      </w:r>
      <w:r w:rsidR="00085C0B">
        <w:rPr>
          <w:rFonts w:ascii="Arial" w:eastAsia="Arial" w:hAnsi="Arial" w:cs="Arial"/>
        </w:rPr>
        <w:t>,</w:t>
      </w:r>
      <w:r w:rsidR="00884A5C">
        <w:rPr>
          <w:rFonts w:ascii="Arial" w:eastAsia="Arial" w:hAnsi="Arial" w:cs="Arial"/>
        </w:rPr>
        <w:t xml:space="preserve"> è l’</w:t>
      </w:r>
      <w:r w:rsidR="00085C0B" w:rsidRPr="00884A5C">
        <w:rPr>
          <w:rFonts w:ascii="Arial" w:eastAsia="Arial" w:hAnsi="Arial" w:cs="Arial"/>
        </w:rPr>
        <w:t>opera prima di</w:t>
      </w:r>
      <w:r w:rsidR="00085C0B">
        <w:rPr>
          <w:rFonts w:ascii="Arial" w:eastAsia="Arial" w:hAnsi="Arial" w:cs="Arial"/>
          <w:b/>
          <w:bCs/>
        </w:rPr>
        <w:t xml:space="preserve"> Massimo Nardin</w:t>
      </w:r>
      <w:r w:rsidR="00085C0B">
        <w:rPr>
          <w:rFonts w:ascii="Arial" w:eastAsia="Arial" w:hAnsi="Arial" w:cs="Arial"/>
        </w:rPr>
        <w:t xml:space="preserve">, </w:t>
      </w:r>
      <w:r w:rsidR="00884A5C">
        <w:rPr>
          <w:rFonts w:ascii="Arial" w:eastAsia="Arial" w:hAnsi="Arial" w:cs="Arial"/>
        </w:rPr>
        <w:t xml:space="preserve">ed </w:t>
      </w:r>
      <w:r w:rsidR="00041971">
        <w:rPr>
          <w:rFonts w:ascii="Arial" w:eastAsia="Arial" w:hAnsi="Arial" w:cs="Arial"/>
        </w:rPr>
        <w:t>è interpretato</w:t>
      </w:r>
      <w:r w:rsidR="00085C0B">
        <w:rPr>
          <w:rFonts w:ascii="Arial" w:eastAsia="Arial" w:hAnsi="Arial" w:cs="Arial"/>
        </w:rPr>
        <w:t xml:space="preserve"> da </w:t>
      </w:r>
      <w:r w:rsidR="00085C0B">
        <w:rPr>
          <w:rFonts w:ascii="Arial" w:eastAsia="Arial" w:hAnsi="Arial" w:cs="Arial"/>
          <w:b/>
          <w:bCs/>
        </w:rPr>
        <w:t>Vincenzo Pirrotta</w:t>
      </w:r>
      <w:r w:rsidR="00085C0B">
        <w:rPr>
          <w:rFonts w:ascii="Arial" w:eastAsia="Arial" w:hAnsi="Arial" w:cs="Arial"/>
        </w:rPr>
        <w:t> (</w:t>
      </w:r>
      <w:r w:rsidR="00085C0B">
        <w:rPr>
          <w:rFonts w:ascii="Arial" w:eastAsia="Arial" w:hAnsi="Arial" w:cs="Arial"/>
          <w:i/>
          <w:iCs/>
        </w:rPr>
        <w:t>Lo scuru,</w:t>
      </w:r>
      <w:r w:rsidR="00085C0B">
        <w:rPr>
          <w:rFonts w:ascii="Arial" w:eastAsia="Arial" w:hAnsi="Arial" w:cs="Arial"/>
        </w:rPr>
        <w:t xml:space="preserve"> </w:t>
      </w:r>
      <w:r w:rsidR="00085C0B">
        <w:rPr>
          <w:rFonts w:ascii="Arial" w:eastAsia="Arial" w:hAnsi="Arial" w:cs="Arial"/>
          <w:i/>
          <w:iCs/>
        </w:rPr>
        <w:t>Koza Nostra, Spaccaossa)</w:t>
      </w:r>
      <w:r w:rsidR="00085C0B">
        <w:rPr>
          <w:rFonts w:ascii="Arial" w:eastAsia="Arial" w:hAnsi="Arial" w:cs="Arial"/>
        </w:rPr>
        <w:t xml:space="preserve"> e </w:t>
      </w:r>
      <w:r w:rsidR="00085C0B">
        <w:rPr>
          <w:rFonts w:ascii="Arial" w:eastAsia="Arial" w:hAnsi="Arial" w:cs="Arial"/>
          <w:b/>
          <w:bCs/>
        </w:rPr>
        <w:t>Yeva Sai</w:t>
      </w:r>
      <w:r w:rsidR="00085C0B">
        <w:rPr>
          <w:rFonts w:ascii="Arial" w:eastAsia="Arial" w:hAnsi="Arial" w:cs="Arial"/>
        </w:rPr>
        <w:t> (</w:t>
      </w:r>
      <w:r w:rsidR="00085C0B">
        <w:rPr>
          <w:rFonts w:ascii="Arial" w:eastAsia="Arial" w:hAnsi="Arial" w:cs="Arial"/>
          <w:i/>
          <w:iCs/>
        </w:rPr>
        <w:t>Mare Fuori</w:t>
      </w:r>
      <w:r w:rsidR="00085C0B">
        <w:rPr>
          <w:rFonts w:ascii="Arial" w:eastAsia="Arial" w:hAnsi="Arial" w:cs="Arial"/>
        </w:rPr>
        <w:t xml:space="preserve">, </w:t>
      </w:r>
      <w:r w:rsidR="00085C0B">
        <w:rPr>
          <w:rFonts w:ascii="Arial" w:eastAsia="Arial" w:hAnsi="Arial" w:cs="Arial"/>
          <w:i/>
          <w:iCs/>
        </w:rPr>
        <w:t>Taxi Monamour</w:t>
      </w:r>
      <w:r w:rsidR="00085C0B">
        <w:rPr>
          <w:rFonts w:ascii="Arial" w:eastAsia="Arial" w:hAnsi="Arial" w:cs="Arial"/>
        </w:rPr>
        <w:t>), su sceneggiatura dello stesso regista e del fanese </w:t>
      </w:r>
      <w:r w:rsidR="00085C0B">
        <w:rPr>
          <w:rFonts w:ascii="Arial" w:eastAsia="Arial" w:hAnsi="Arial" w:cs="Arial"/>
          <w:b/>
          <w:bCs/>
        </w:rPr>
        <w:t>Luca Caprara</w:t>
      </w:r>
      <w:r w:rsidR="00085C0B">
        <w:rPr>
          <w:rFonts w:ascii="Arial" w:eastAsia="Arial" w:hAnsi="Arial" w:cs="Arial"/>
        </w:rPr>
        <w:t xml:space="preserve">. </w:t>
      </w:r>
    </w:p>
    <w:p w14:paraId="1783D2F0" w14:textId="77777777" w:rsidR="00B93C49" w:rsidRDefault="00B93C49">
      <w:pPr>
        <w:jc w:val="both"/>
        <w:rPr>
          <w:rFonts w:ascii="Arial" w:hAnsi="Arial" w:cs="Arial"/>
        </w:rPr>
      </w:pPr>
    </w:p>
    <w:p w14:paraId="4BAAEB84" w14:textId="2EC73A6D" w:rsidR="00A70182" w:rsidRPr="000D2570" w:rsidRDefault="00A70182" w:rsidP="00A70182">
      <w:pPr>
        <w:jc w:val="both"/>
        <w:rPr>
          <w:rFonts w:ascii="Arial" w:hAnsi="Arial" w:cs="Arial"/>
          <w:i/>
          <w:iCs/>
          <w:lang w:val="it-IT"/>
        </w:rPr>
      </w:pPr>
      <w:r w:rsidRPr="000D2570">
        <w:rPr>
          <w:rFonts w:ascii="Arial" w:hAnsi="Arial" w:cs="Arial"/>
          <w:lang w:val="it-IT"/>
        </w:rPr>
        <w:t xml:space="preserve"> </w:t>
      </w:r>
      <w:r w:rsidRPr="00A70182">
        <w:rPr>
          <w:rFonts w:ascii="Arial" w:hAnsi="Arial" w:cs="Arial"/>
          <w:i/>
          <w:iCs/>
          <w:lang w:val="it-IT"/>
        </w:rPr>
        <w:t>“</w:t>
      </w:r>
      <w:r w:rsidR="00884A5C">
        <w:rPr>
          <w:rFonts w:ascii="Arial" w:hAnsi="Arial" w:cs="Arial"/>
          <w:i/>
          <w:iCs/>
          <w:lang w:val="it-IT"/>
        </w:rPr>
        <w:t>E’</w:t>
      </w:r>
      <w:r w:rsidRPr="000D2570">
        <w:rPr>
          <w:rFonts w:ascii="Arial" w:hAnsi="Arial" w:cs="Arial"/>
          <w:i/>
          <w:iCs/>
          <w:lang w:val="it-IT"/>
        </w:rPr>
        <w:t xml:space="preserve"> una storia d’amore impossibile</w:t>
      </w:r>
      <w:r w:rsidR="00F8796E">
        <w:rPr>
          <w:rFonts w:ascii="Arial" w:hAnsi="Arial" w:cs="Arial"/>
          <w:i/>
          <w:iCs/>
          <w:lang w:val="it-IT"/>
        </w:rPr>
        <w:t xml:space="preserve"> </w:t>
      </w:r>
      <w:r w:rsidRPr="000D2570">
        <w:rPr>
          <w:rFonts w:ascii="Arial" w:hAnsi="Arial" w:cs="Arial"/>
          <w:i/>
          <w:iCs/>
          <w:lang w:val="it-IT"/>
        </w:rPr>
        <w:t xml:space="preserve">che esplora le fragilità e i desideri più profondi dei suoi </w:t>
      </w:r>
      <w:r w:rsidR="00884A5C" w:rsidRPr="000D2570">
        <w:rPr>
          <w:rFonts w:ascii="Arial" w:hAnsi="Arial" w:cs="Arial"/>
          <w:i/>
          <w:iCs/>
          <w:lang w:val="it-IT"/>
        </w:rPr>
        <w:t>protagonisti.</w:t>
      </w:r>
      <w:r w:rsidR="00884A5C">
        <w:rPr>
          <w:rFonts w:ascii="Arial" w:hAnsi="Arial" w:cs="Arial"/>
          <w:lang w:val="it-IT"/>
        </w:rPr>
        <w:t xml:space="preserve"> - </w:t>
      </w:r>
      <w:r>
        <w:rPr>
          <w:rFonts w:ascii="Arial" w:hAnsi="Arial" w:cs="Arial"/>
          <w:lang w:val="it-IT"/>
        </w:rPr>
        <w:t xml:space="preserve">Ha </w:t>
      </w:r>
      <w:r w:rsidR="00884A5C">
        <w:rPr>
          <w:rFonts w:ascii="Arial" w:hAnsi="Arial" w:cs="Arial"/>
          <w:lang w:val="it-IT"/>
        </w:rPr>
        <w:t>spiegato il</w:t>
      </w:r>
      <w:r>
        <w:rPr>
          <w:rFonts w:ascii="Arial" w:hAnsi="Arial" w:cs="Arial"/>
          <w:lang w:val="it-IT"/>
        </w:rPr>
        <w:t xml:space="preserve"> </w:t>
      </w:r>
      <w:r w:rsidRPr="000D2570">
        <w:rPr>
          <w:rFonts w:ascii="Arial" w:hAnsi="Arial" w:cs="Arial"/>
          <w:lang w:val="it-IT"/>
        </w:rPr>
        <w:t>regi</w:t>
      </w:r>
      <w:r>
        <w:rPr>
          <w:rFonts w:ascii="Arial" w:hAnsi="Arial" w:cs="Arial"/>
          <w:lang w:val="it-IT"/>
        </w:rPr>
        <w:t>sta</w:t>
      </w:r>
      <w:r w:rsidRPr="000D2570">
        <w:rPr>
          <w:rFonts w:ascii="Arial" w:hAnsi="Arial" w:cs="Arial"/>
          <w:lang w:val="it-IT"/>
        </w:rPr>
        <w:t xml:space="preserve"> </w:t>
      </w:r>
      <w:r w:rsidRPr="00A70182">
        <w:rPr>
          <w:rFonts w:ascii="Arial" w:hAnsi="Arial" w:cs="Arial"/>
          <w:b/>
          <w:bCs/>
          <w:lang w:val="it-IT"/>
        </w:rPr>
        <w:t>Massimo</w:t>
      </w:r>
      <w:r w:rsidRPr="000D2570">
        <w:rPr>
          <w:rFonts w:ascii="Arial" w:hAnsi="Arial" w:cs="Arial"/>
          <w:b/>
          <w:bCs/>
          <w:lang w:val="it-IT"/>
        </w:rPr>
        <w:t xml:space="preserve"> Nardin</w:t>
      </w:r>
      <w:r w:rsidR="00884A5C">
        <w:rPr>
          <w:rFonts w:ascii="Arial" w:hAnsi="Arial" w:cs="Arial"/>
          <w:lang w:val="it-IT"/>
        </w:rPr>
        <w:t>-</w:t>
      </w:r>
      <w:r>
        <w:rPr>
          <w:rFonts w:ascii="Arial" w:hAnsi="Arial" w:cs="Arial"/>
          <w:lang w:val="it-IT"/>
        </w:rPr>
        <w:t xml:space="preserve"> </w:t>
      </w:r>
      <w:r w:rsidRPr="000D2570">
        <w:rPr>
          <w:rFonts w:ascii="Arial" w:hAnsi="Arial" w:cs="Arial"/>
          <w:i/>
          <w:iCs/>
          <w:lang w:val="it-IT"/>
        </w:rPr>
        <w:t>Realizzare questo film è stata un’esperienza</w:t>
      </w:r>
      <w:r w:rsidRPr="00A70182">
        <w:rPr>
          <w:rFonts w:ascii="Arial" w:hAnsi="Arial" w:cs="Arial"/>
          <w:i/>
          <w:iCs/>
          <w:lang w:val="it-IT"/>
        </w:rPr>
        <w:t xml:space="preserve"> ricca ed intensa</w:t>
      </w:r>
      <w:r w:rsidRPr="000D2570">
        <w:rPr>
          <w:rFonts w:ascii="Arial" w:hAnsi="Arial" w:cs="Arial"/>
          <w:i/>
          <w:iCs/>
          <w:lang w:val="it-IT"/>
        </w:rPr>
        <w:t xml:space="preserve"> sotto ogni aspetto</w:t>
      </w:r>
      <w:r w:rsidRPr="00A70182">
        <w:rPr>
          <w:rFonts w:ascii="Arial" w:hAnsi="Arial" w:cs="Arial"/>
          <w:i/>
          <w:iCs/>
          <w:lang w:val="it-IT"/>
        </w:rPr>
        <w:t xml:space="preserve"> sia</w:t>
      </w:r>
      <w:r w:rsidRPr="000D2570">
        <w:rPr>
          <w:rFonts w:ascii="Arial" w:hAnsi="Arial" w:cs="Arial"/>
          <w:i/>
          <w:iCs/>
          <w:lang w:val="it-IT"/>
        </w:rPr>
        <w:t xml:space="preserve"> professionale </w:t>
      </w:r>
      <w:r w:rsidRPr="00A70182">
        <w:rPr>
          <w:rFonts w:ascii="Arial" w:hAnsi="Arial" w:cs="Arial"/>
          <w:i/>
          <w:iCs/>
          <w:lang w:val="it-IT"/>
        </w:rPr>
        <w:t>ch</w:t>
      </w:r>
      <w:r w:rsidRPr="000D2570">
        <w:rPr>
          <w:rFonts w:ascii="Arial" w:hAnsi="Arial" w:cs="Arial"/>
          <w:i/>
          <w:iCs/>
          <w:lang w:val="it-IT"/>
        </w:rPr>
        <w:t xml:space="preserve">e umano. Mi ha emozionato vedere l’impegno e la passione di tutte le persone </w:t>
      </w:r>
      <w:r w:rsidRPr="00A70182">
        <w:rPr>
          <w:rFonts w:ascii="Arial" w:hAnsi="Arial" w:cs="Arial"/>
          <w:i/>
          <w:iCs/>
          <w:lang w:val="it-IT"/>
        </w:rPr>
        <w:t xml:space="preserve">coinvolte </w:t>
      </w:r>
      <w:r w:rsidRPr="000D2570">
        <w:rPr>
          <w:rFonts w:ascii="Arial" w:hAnsi="Arial" w:cs="Arial"/>
          <w:i/>
          <w:iCs/>
          <w:lang w:val="it-IT"/>
        </w:rPr>
        <w:t>che hanno contribuito al progetto,</w:t>
      </w:r>
      <w:r w:rsidRPr="00A70182">
        <w:rPr>
          <w:rFonts w:ascii="Arial" w:hAnsi="Arial" w:cs="Arial"/>
          <w:i/>
          <w:iCs/>
          <w:lang w:val="it-IT"/>
        </w:rPr>
        <w:t xml:space="preserve"> dai professionisti alle comparse,</w:t>
      </w:r>
      <w:r w:rsidRPr="000D2570">
        <w:rPr>
          <w:rFonts w:ascii="Arial" w:hAnsi="Arial" w:cs="Arial"/>
          <w:i/>
          <w:iCs/>
          <w:lang w:val="it-IT"/>
        </w:rPr>
        <w:t xml:space="preserve"> il loro entusiasmo</w:t>
      </w:r>
      <w:r w:rsidR="00F8796E">
        <w:rPr>
          <w:rFonts w:ascii="Arial" w:hAnsi="Arial" w:cs="Arial"/>
          <w:i/>
          <w:iCs/>
          <w:lang w:val="it-IT"/>
        </w:rPr>
        <w:t xml:space="preserve"> e la bellezza di Ancona</w:t>
      </w:r>
      <w:r w:rsidRPr="000D2570">
        <w:rPr>
          <w:rFonts w:ascii="Arial" w:hAnsi="Arial" w:cs="Arial"/>
          <w:i/>
          <w:iCs/>
          <w:lang w:val="it-IT"/>
        </w:rPr>
        <w:t xml:space="preserve"> ha dato al film un valore </w:t>
      </w:r>
      <w:r w:rsidRPr="00A70182">
        <w:rPr>
          <w:rFonts w:ascii="Arial" w:hAnsi="Arial" w:cs="Arial"/>
          <w:i/>
          <w:iCs/>
          <w:lang w:val="it-IT"/>
        </w:rPr>
        <w:t xml:space="preserve">davvero speciale”. </w:t>
      </w:r>
    </w:p>
    <w:p w14:paraId="0E4E1DEF" w14:textId="77777777" w:rsidR="00815EA9" w:rsidRDefault="00815EA9" w:rsidP="00815EA9">
      <w:pPr>
        <w:jc w:val="both"/>
        <w:rPr>
          <w:rFonts w:ascii="Arial" w:hAnsi="Arial" w:cs="Arial"/>
        </w:rPr>
      </w:pPr>
    </w:p>
    <w:p w14:paraId="65DF13F7" w14:textId="77777777" w:rsidR="00815EA9" w:rsidRPr="00551F66" w:rsidRDefault="00815EA9" w:rsidP="00815EA9">
      <w:pPr>
        <w:jc w:val="both"/>
        <w:rPr>
          <w:rFonts w:ascii="Arial" w:hAnsi="Arial" w:cs="Arial"/>
          <w:lang w:val="it-IT"/>
        </w:rPr>
      </w:pPr>
      <w:r w:rsidRPr="00551F66">
        <w:rPr>
          <w:rFonts w:ascii="Arial" w:hAnsi="Arial" w:cs="Arial"/>
          <w:lang w:val="it-IT"/>
        </w:rPr>
        <w:t>Vincenzo Pirrotta</w:t>
      </w:r>
      <w:r w:rsidRPr="00815EA9">
        <w:rPr>
          <w:rFonts w:ascii="Arial" w:hAnsi="Arial" w:cs="Arial"/>
          <w:lang w:val="it-IT"/>
        </w:rPr>
        <w:t>,</w:t>
      </w:r>
      <w:r>
        <w:rPr>
          <w:rFonts w:ascii="Arial" w:hAnsi="Arial" w:cs="Arial"/>
          <w:lang w:val="it-IT"/>
        </w:rPr>
        <w:t xml:space="preserve"> </w:t>
      </w:r>
      <w:r w:rsidRPr="00551F66">
        <w:rPr>
          <w:rFonts w:ascii="Arial" w:hAnsi="Arial" w:cs="Arial"/>
          <w:lang w:val="it-IT"/>
        </w:rPr>
        <w:t>attore, regista e drammaturgo tra i più apprezzati del panorama italiano è il protagonista del film, dove interpreta Christian, un pasticcere cinquantenne segnato da un profondo travaglio interiore.</w:t>
      </w:r>
    </w:p>
    <w:p w14:paraId="3A0DE923" w14:textId="494BEBC3" w:rsidR="00815EA9" w:rsidRPr="00551F66" w:rsidRDefault="00815EA9" w:rsidP="00815EA9">
      <w:pPr>
        <w:jc w:val="both"/>
        <w:rPr>
          <w:rFonts w:ascii="Arial" w:hAnsi="Arial" w:cs="Arial"/>
          <w:i/>
          <w:iCs/>
          <w:lang w:val="it-IT"/>
        </w:rPr>
      </w:pPr>
      <w:r>
        <w:rPr>
          <w:rFonts w:ascii="Arial" w:hAnsi="Arial" w:cs="Arial"/>
          <w:lang w:val="it-IT"/>
        </w:rPr>
        <w:t>“</w:t>
      </w:r>
      <w:r w:rsidRPr="00551F66">
        <w:rPr>
          <w:rFonts w:ascii="Arial" w:hAnsi="Arial" w:cs="Arial"/>
          <w:i/>
          <w:iCs/>
          <w:lang w:val="it-IT"/>
        </w:rPr>
        <w:t>Il mio personaggio</w:t>
      </w:r>
      <w:r w:rsidRPr="00551F66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- ha detto</w:t>
      </w:r>
      <w:r w:rsidRPr="00551F66">
        <w:rPr>
          <w:rFonts w:ascii="Arial" w:hAnsi="Arial" w:cs="Arial"/>
          <w:lang w:val="it-IT"/>
        </w:rPr>
        <w:t xml:space="preserve"> </w:t>
      </w:r>
      <w:r w:rsidRPr="00551F66">
        <w:rPr>
          <w:rFonts w:ascii="Arial" w:hAnsi="Arial" w:cs="Arial"/>
          <w:b/>
          <w:bCs/>
          <w:lang w:val="it-IT"/>
        </w:rPr>
        <w:t>Pirrotta</w:t>
      </w:r>
      <w:r w:rsidRPr="00551F66">
        <w:rPr>
          <w:rFonts w:ascii="Arial" w:hAnsi="Arial" w:cs="Arial"/>
          <w:lang w:val="it-IT"/>
        </w:rPr>
        <w:t xml:space="preserve"> – </w:t>
      </w:r>
      <w:r w:rsidRPr="00551F66">
        <w:rPr>
          <w:rFonts w:ascii="Arial" w:hAnsi="Arial" w:cs="Arial"/>
          <w:i/>
          <w:iCs/>
          <w:lang w:val="it-IT"/>
        </w:rPr>
        <w:t>attraversa una notte di forte inquietudine, un percorso di dolore fisico e psicologico che lo conduce, passo dopo passo, a</w:t>
      </w:r>
      <w:r w:rsidR="00041971">
        <w:rPr>
          <w:rFonts w:ascii="Arial" w:hAnsi="Arial" w:cs="Arial"/>
          <w:i/>
          <w:iCs/>
          <w:lang w:val="it-IT"/>
        </w:rPr>
        <w:t>d</w:t>
      </w:r>
      <w:r w:rsidRPr="00551F66">
        <w:rPr>
          <w:rFonts w:ascii="Arial" w:hAnsi="Arial" w:cs="Arial"/>
          <w:i/>
          <w:iCs/>
          <w:lang w:val="it-IT"/>
        </w:rPr>
        <w:t xml:space="preserve"> una possibile rinascita. Girare ad Ancona è stato davvero piacevole: abbiamo trovato una comunità accogliente, calorosa, entusiasta. Tornerò sicuramente, non solo per lavoro ma anche per vivere e </w:t>
      </w:r>
      <w:r w:rsidR="00F8796E">
        <w:rPr>
          <w:rFonts w:ascii="Arial" w:hAnsi="Arial" w:cs="Arial"/>
          <w:i/>
          <w:iCs/>
          <w:lang w:val="it-IT"/>
        </w:rPr>
        <w:t>apprezzare</w:t>
      </w:r>
      <w:r w:rsidRPr="00551F66">
        <w:rPr>
          <w:rFonts w:ascii="Arial" w:hAnsi="Arial" w:cs="Arial"/>
          <w:i/>
          <w:iCs/>
          <w:lang w:val="it-IT"/>
        </w:rPr>
        <w:t xml:space="preserve"> con calma questa splendida terra, ricca di bellezza e di ottima cucina</w:t>
      </w:r>
      <w:r>
        <w:rPr>
          <w:rFonts w:ascii="Arial" w:hAnsi="Arial" w:cs="Arial"/>
          <w:i/>
          <w:iCs/>
          <w:lang w:val="it-IT"/>
        </w:rPr>
        <w:t xml:space="preserve">”. </w:t>
      </w:r>
    </w:p>
    <w:p w14:paraId="42B5A79A" w14:textId="77777777" w:rsidR="00815EA9" w:rsidRPr="00551F66" w:rsidRDefault="00815EA9" w:rsidP="00815EA9">
      <w:pPr>
        <w:jc w:val="both"/>
        <w:rPr>
          <w:rFonts w:ascii="Arial" w:hAnsi="Arial" w:cs="Arial"/>
          <w:lang w:val="it-IT"/>
        </w:rPr>
      </w:pPr>
    </w:p>
    <w:p w14:paraId="1E4A25E1" w14:textId="77777777" w:rsidR="00815EA9" w:rsidRDefault="00815EA9" w:rsidP="00815EA9">
      <w:pPr>
        <w:jc w:val="both"/>
        <w:rPr>
          <w:rFonts w:ascii="Arial" w:hAnsi="Arial" w:cs="Arial"/>
          <w:lang w:val="it-IT"/>
        </w:rPr>
      </w:pPr>
      <w:r w:rsidRPr="00551F66">
        <w:rPr>
          <w:rFonts w:ascii="Arial" w:hAnsi="Arial" w:cs="Arial"/>
          <w:lang w:val="it-IT"/>
        </w:rPr>
        <w:t>Dopo il successo ottenuto con il personaggio di Alina nella serie </w:t>
      </w:r>
      <w:r w:rsidRPr="00551F66">
        <w:rPr>
          <w:rFonts w:ascii="Arial" w:hAnsi="Arial" w:cs="Arial"/>
          <w:i/>
          <w:iCs/>
          <w:lang w:val="it-IT"/>
        </w:rPr>
        <w:t>Mare Fuori</w:t>
      </w:r>
      <w:r w:rsidRPr="00551F66">
        <w:rPr>
          <w:rFonts w:ascii="Arial" w:hAnsi="Arial" w:cs="Arial"/>
          <w:lang w:val="it-IT"/>
        </w:rPr>
        <w:t xml:space="preserve">, </w:t>
      </w:r>
      <w:r w:rsidRPr="00551F66">
        <w:rPr>
          <w:rFonts w:ascii="Arial" w:hAnsi="Arial" w:cs="Arial"/>
          <w:b/>
          <w:bCs/>
          <w:lang w:val="it-IT"/>
        </w:rPr>
        <w:t>Yeva Sai</w:t>
      </w:r>
      <w:r w:rsidRPr="00551F66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veste nel film</w:t>
      </w:r>
      <w:r w:rsidRPr="000D2570">
        <w:t xml:space="preserve"> </w:t>
      </w:r>
      <w:r w:rsidRPr="000D2570">
        <w:rPr>
          <w:rFonts w:ascii="Arial" w:hAnsi="Arial" w:cs="Arial"/>
          <w:i/>
          <w:iCs/>
          <w:lang w:val="it-IT"/>
        </w:rPr>
        <w:t>La bambina di Chernobyl</w:t>
      </w:r>
      <w:r>
        <w:rPr>
          <w:rFonts w:ascii="Arial" w:hAnsi="Arial" w:cs="Arial"/>
          <w:lang w:val="it-IT"/>
        </w:rPr>
        <w:t xml:space="preserve"> </w:t>
      </w:r>
      <w:r w:rsidRPr="00551F66">
        <w:rPr>
          <w:rFonts w:ascii="Arial" w:hAnsi="Arial" w:cs="Arial"/>
          <w:lang w:val="it-IT"/>
        </w:rPr>
        <w:t>i</w:t>
      </w:r>
      <w:r>
        <w:rPr>
          <w:rFonts w:ascii="Arial" w:hAnsi="Arial" w:cs="Arial"/>
          <w:lang w:val="it-IT"/>
        </w:rPr>
        <w:t xml:space="preserve"> panni</w:t>
      </w:r>
      <w:r w:rsidRPr="00551F66">
        <w:rPr>
          <w:rFonts w:ascii="Arial" w:hAnsi="Arial" w:cs="Arial"/>
          <w:lang w:val="it-IT"/>
        </w:rPr>
        <w:t xml:space="preserve"> di Nina</w:t>
      </w:r>
      <w:r>
        <w:rPr>
          <w:rFonts w:ascii="Arial" w:hAnsi="Arial" w:cs="Arial"/>
          <w:lang w:val="it-IT"/>
        </w:rPr>
        <w:t xml:space="preserve">. </w:t>
      </w:r>
    </w:p>
    <w:p w14:paraId="0466A197" w14:textId="6F4F9CEB" w:rsidR="00815EA9" w:rsidRPr="00551F66" w:rsidRDefault="00815EA9" w:rsidP="00815EA9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“</w:t>
      </w:r>
      <w:r w:rsidRPr="00551F66">
        <w:rPr>
          <w:rFonts w:ascii="Arial" w:hAnsi="Arial" w:cs="Arial"/>
          <w:i/>
          <w:iCs/>
          <w:lang w:val="it-IT"/>
        </w:rPr>
        <w:t>Nina</w:t>
      </w:r>
      <w:r w:rsidR="00884A5C">
        <w:rPr>
          <w:rFonts w:ascii="Arial" w:hAnsi="Arial" w:cs="Arial"/>
          <w:i/>
          <w:iCs/>
          <w:lang w:val="it-IT"/>
        </w:rPr>
        <w:t xml:space="preserve"> </w:t>
      </w:r>
      <w:r w:rsidR="00F8796E" w:rsidRPr="00551F66">
        <w:rPr>
          <w:rFonts w:ascii="Arial" w:hAnsi="Arial" w:cs="Arial"/>
          <w:i/>
          <w:iCs/>
          <w:lang w:val="it-IT"/>
        </w:rPr>
        <w:t>è alla</w:t>
      </w:r>
      <w:r w:rsidRPr="00551F66">
        <w:rPr>
          <w:rFonts w:ascii="Arial" w:hAnsi="Arial" w:cs="Arial"/>
          <w:i/>
          <w:iCs/>
          <w:lang w:val="it-IT"/>
        </w:rPr>
        <w:t xml:space="preserve"> ricerca di sé stessa e dell’amore</w:t>
      </w:r>
      <w:r w:rsidR="00041971">
        <w:rPr>
          <w:rFonts w:ascii="Arial" w:hAnsi="Arial" w:cs="Arial"/>
          <w:i/>
          <w:iCs/>
          <w:lang w:val="it-IT"/>
        </w:rPr>
        <w:t>,</w:t>
      </w:r>
      <w:r w:rsidRPr="00551F66">
        <w:rPr>
          <w:rFonts w:ascii="Arial" w:hAnsi="Arial" w:cs="Arial"/>
          <w:i/>
          <w:iCs/>
          <w:lang w:val="it-IT"/>
        </w:rPr>
        <w:t xml:space="preserve"> è affamata di emozioni, le insegue con forza, anche in modo impulsivo. Durante la notte di Halloween, però, inizia a comprendere come gestire quel bisogno e a riconoscere una presenza accanto a sé.</w:t>
      </w:r>
      <w:r w:rsidR="00F8796E">
        <w:rPr>
          <w:rFonts w:ascii="Arial" w:hAnsi="Arial" w:cs="Arial"/>
          <w:lang w:val="it-IT"/>
        </w:rPr>
        <w:t xml:space="preserve"> </w:t>
      </w:r>
      <w:r w:rsidR="00F8796E" w:rsidRPr="00551F66">
        <w:rPr>
          <w:rFonts w:ascii="Arial" w:hAnsi="Arial" w:cs="Arial"/>
          <w:lang w:val="it-IT"/>
        </w:rPr>
        <w:t xml:space="preserve">– </w:t>
      </w:r>
      <w:r w:rsidR="00041971">
        <w:rPr>
          <w:rFonts w:ascii="Arial" w:hAnsi="Arial" w:cs="Arial"/>
          <w:lang w:val="it-IT"/>
        </w:rPr>
        <w:t>H</w:t>
      </w:r>
      <w:r w:rsidR="00F8796E">
        <w:rPr>
          <w:rFonts w:ascii="Arial" w:hAnsi="Arial" w:cs="Arial"/>
          <w:lang w:val="it-IT"/>
        </w:rPr>
        <w:t xml:space="preserve">a raccontato </w:t>
      </w:r>
      <w:r w:rsidR="00F8796E" w:rsidRPr="00A70182">
        <w:rPr>
          <w:rFonts w:ascii="Arial" w:hAnsi="Arial" w:cs="Arial"/>
          <w:b/>
          <w:bCs/>
          <w:lang w:val="it-IT"/>
        </w:rPr>
        <w:t>Yeva</w:t>
      </w:r>
      <w:r w:rsidR="00F8796E" w:rsidRPr="00551F66">
        <w:rPr>
          <w:rFonts w:ascii="Arial" w:hAnsi="Arial" w:cs="Arial"/>
          <w:b/>
          <w:bCs/>
          <w:lang w:val="it-IT"/>
        </w:rPr>
        <w:t xml:space="preserve"> Sai</w:t>
      </w:r>
      <w:r w:rsidR="00F8796E" w:rsidRPr="00551F66">
        <w:rPr>
          <w:rFonts w:ascii="Arial" w:hAnsi="Arial" w:cs="Arial"/>
          <w:lang w:val="it-IT"/>
        </w:rPr>
        <w:t xml:space="preserve"> –</w:t>
      </w:r>
      <w:r w:rsidR="00F8796E">
        <w:rPr>
          <w:rFonts w:ascii="Arial" w:hAnsi="Arial" w:cs="Arial"/>
          <w:lang w:val="it-IT"/>
        </w:rPr>
        <w:t xml:space="preserve"> </w:t>
      </w:r>
      <w:r w:rsidRPr="00551F66">
        <w:rPr>
          <w:rFonts w:ascii="Arial" w:hAnsi="Arial" w:cs="Arial"/>
          <w:i/>
          <w:iCs/>
          <w:lang w:val="it-IT"/>
        </w:rPr>
        <w:t>Mi sono innamorata di Ancona fin dal primo giorno</w:t>
      </w:r>
      <w:r w:rsidR="00F8796E">
        <w:rPr>
          <w:rFonts w:ascii="Arial" w:hAnsi="Arial" w:cs="Arial"/>
          <w:i/>
          <w:iCs/>
          <w:lang w:val="it-IT"/>
        </w:rPr>
        <w:t>,</w:t>
      </w:r>
      <w:r w:rsidRPr="00551F66">
        <w:rPr>
          <w:rFonts w:ascii="Arial" w:hAnsi="Arial" w:cs="Arial"/>
          <w:lang w:val="it-IT"/>
        </w:rPr>
        <w:t xml:space="preserve"> </w:t>
      </w:r>
      <w:r w:rsidR="00F8796E">
        <w:rPr>
          <w:rFonts w:ascii="Arial" w:hAnsi="Arial" w:cs="Arial"/>
          <w:i/>
          <w:iCs/>
          <w:lang w:val="it-IT"/>
        </w:rPr>
        <w:t>c</w:t>
      </w:r>
      <w:r w:rsidRPr="00551F66">
        <w:rPr>
          <w:rFonts w:ascii="Arial" w:hAnsi="Arial" w:cs="Arial"/>
          <w:i/>
          <w:iCs/>
          <w:lang w:val="it-IT"/>
        </w:rPr>
        <w:t xml:space="preserve">amminando tra le vie del centro mi sembrava di vivere in una fiaba. Mi </w:t>
      </w:r>
      <w:r w:rsidR="00F8796E">
        <w:rPr>
          <w:rFonts w:ascii="Arial" w:hAnsi="Arial" w:cs="Arial"/>
          <w:i/>
          <w:iCs/>
          <w:lang w:val="it-IT"/>
        </w:rPr>
        <w:t xml:space="preserve">è </w:t>
      </w:r>
      <w:r w:rsidRPr="00551F66">
        <w:rPr>
          <w:rFonts w:ascii="Arial" w:hAnsi="Arial" w:cs="Arial"/>
          <w:i/>
          <w:iCs/>
          <w:lang w:val="it-IT"/>
        </w:rPr>
        <w:t>piac</w:t>
      </w:r>
      <w:r w:rsidR="00F8796E">
        <w:rPr>
          <w:rFonts w:ascii="Arial" w:hAnsi="Arial" w:cs="Arial"/>
          <w:i/>
          <w:iCs/>
          <w:lang w:val="it-IT"/>
        </w:rPr>
        <w:t>iuto</w:t>
      </w:r>
      <w:r w:rsidRPr="00551F66">
        <w:rPr>
          <w:rFonts w:ascii="Arial" w:hAnsi="Arial" w:cs="Arial"/>
          <w:i/>
          <w:iCs/>
          <w:lang w:val="it-IT"/>
        </w:rPr>
        <w:t xml:space="preserve"> scoprire la città a poco a poco, incontrare le persone, tutte così gentili e accoglienti. È stato un set che porterò nel cuore</w:t>
      </w:r>
      <w:r>
        <w:rPr>
          <w:rFonts w:ascii="Arial" w:hAnsi="Arial" w:cs="Arial"/>
          <w:lang w:val="it-IT"/>
        </w:rPr>
        <w:t>”</w:t>
      </w:r>
      <w:r w:rsidRPr="00551F66">
        <w:rPr>
          <w:rFonts w:ascii="Arial" w:hAnsi="Arial" w:cs="Arial"/>
          <w:lang w:val="it-IT"/>
        </w:rPr>
        <w:t>.</w:t>
      </w:r>
    </w:p>
    <w:p w14:paraId="19D14535" w14:textId="77777777" w:rsidR="00A70182" w:rsidRDefault="00A70182">
      <w:pPr>
        <w:jc w:val="both"/>
        <w:rPr>
          <w:rFonts w:ascii="Arial" w:hAnsi="Arial" w:cs="Arial"/>
        </w:rPr>
      </w:pPr>
    </w:p>
    <w:p w14:paraId="6CA6F55A" w14:textId="77777777" w:rsidR="00815EA9" w:rsidRDefault="00815EA9" w:rsidP="00815EA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Prodotto da </w:t>
      </w:r>
      <w:r>
        <w:rPr>
          <w:rFonts w:ascii="Arial" w:eastAsia="Arial" w:hAnsi="Arial" w:cs="Arial"/>
          <w:b/>
          <w:bCs/>
        </w:rPr>
        <w:t>Federica Folli</w:t>
      </w:r>
      <w:r>
        <w:rPr>
          <w:rFonts w:ascii="Arial" w:eastAsia="Arial" w:hAnsi="Arial" w:cs="Arial"/>
        </w:rPr>
        <w:t> e </w:t>
      </w:r>
      <w:r>
        <w:rPr>
          <w:rFonts w:ascii="Arial" w:eastAsia="Arial" w:hAnsi="Arial" w:cs="Arial"/>
          <w:b/>
          <w:bCs/>
        </w:rPr>
        <w:t>Pete Maggi</w:t>
      </w:r>
      <w:r>
        <w:rPr>
          <w:rFonts w:ascii="Arial" w:eastAsia="Arial" w:hAnsi="Arial" w:cs="Arial"/>
        </w:rPr>
        <w:t> per </w:t>
      </w:r>
      <w:r>
        <w:rPr>
          <w:rFonts w:ascii="Arial" w:eastAsia="Arial" w:hAnsi="Arial" w:cs="Arial"/>
          <w:b/>
          <w:bCs/>
        </w:rPr>
        <w:t>CINE1 Italia Srl</w:t>
      </w:r>
      <w:r>
        <w:rPr>
          <w:rFonts w:ascii="Arial" w:eastAsia="Arial" w:hAnsi="Arial" w:cs="Arial"/>
        </w:rPr>
        <w:t>, il film è realizzato con il sostegno della </w:t>
      </w:r>
      <w:r>
        <w:rPr>
          <w:rFonts w:ascii="Arial" w:eastAsia="Arial" w:hAnsi="Arial" w:cs="Arial"/>
          <w:b/>
          <w:bCs/>
        </w:rPr>
        <w:t>Regione Marche – PR FESR 2021-2027</w:t>
      </w:r>
      <w:r>
        <w:rPr>
          <w:rFonts w:ascii="Arial" w:eastAsia="Arial" w:hAnsi="Arial" w:cs="Arial"/>
        </w:rPr>
        <w:t>, della </w:t>
      </w:r>
      <w:r>
        <w:rPr>
          <w:rFonts w:ascii="Arial" w:eastAsia="Arial" w:hAnsi="Arial" w:cs="Arial"/>
          <w:b/>
          <w:bCs/>
        </w:rPr>
        <w:t>Fondazione Marche Cultura</w:t>
      </w:r>
      <w:r>
        <w:rPr>
          <w:rFonts w:ascii="Arial" w:eastAsia="Arial" w:hAnsi="Arial" w:cs="Arial"/>
        </w:rPr>
        <w:t> e della </w:t>
      </w:r>
      <w:r>
        <w:rPr>
          <w:rFonts w:ascii="Arial" w:eastAsia="Arial" w:hAnsi="Arial" w:cs="Arial"/>
          <w:b/>
          <w:bCs/>
        </w:rPr>
        <w:t>Marche Film Commission</w:t>
      </w:r>
      <w:r>
        <w:rPr>
          <w:rFonts w:ascii="Arial" w:eastAsia="Arial" w:hAnsi="Arial" w:cs="Arial"/>
        </w:rPr>
        <w:t>.</w:t>
      </w:r>
    </w:p>
    <w:p w14:paraId="2728C6D2" w14:textId="77777777" w:rsidR="00F8796E" w:rsidRDefault="00F8796E" w:rsidP="00815EA9">
      <w:pPr>
        <w:jc w:val="both"/>
        <w:rPr>
          <w:rFonts w:ascii="Arial" w:eastAsia="Arial" w:hAnsi="Arial" w:cs="Arial"/>
        </w:rPr>
      </w:pPr>
    </w:p>
    <w:p w14:paraId="1FF0D607" w14:textId="77777777" w:rsidR="00F8796E" w:rsidRDefault="00F8796E" w:rsidP="00815EA9">
      <w:pPr>
        <w:jc w:val="both"/>
        <w:rPr>
          <w:rFonts w:ascii="Arial" w:eastAsia="Arial" w:hAnsi="Arial" w:cs="Arial"/>
        </w:rPr>
      </w:pPr>
    </w:p>
    <w:p w14:paraId="5C1F70C9" w14:textId="77777777" w:rsidR="00815EA9" w:rsidRDefault="00815EA9" w:rsidP="00815EA9">
      <w:pPr>
        <w:jc w:val="both"/>
        <w:rPr>
          <w:rFonts w:ascii="Arial" w:hAnsi="Arial" w:cs="Arial"/>
        </w:rPr>
      </w:pPr>
    </w:p>
    <w:p w14:paraId="0706C775" w14:textId="77777777" w:rsidR="00F8796E" w:rsidRDefault="00F8796E" w:rsidP="002D086D">
      <w:pPr>
        <w:jc w:val="both"/>
        <w:rPr>
          <w:rFonts w:ascii="Arial" w:hAnsi="Arial" w:cs="Arial"/>
          <w:lang w:val="it-IT"/>
        </w:rPr>
      </w:pPr>
    </w:p>
    <w:p w14:paraId="3A1E7E16" w14:textId="3059745D" w:rsidR="002D086D" w:rsidRPr="002D086D" w:rsidRDefault="002D086D" w:rsidP="002D086D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“</w:t>
      </w:r>
      <w:r w:rsidR="00A70182">
        <w:rPr>
          <w:rFonts w:ascii="Arial" w:hAnsi="Arial" w:cs="Arial"/>
          <w:i/>
          <w:iCs/>
          <w:lang w:val="it-IT"/>
        </w:rPr>
        <w:t>A</w:t>
      </w:r>
      <w:r w:rsidRPr="002D086D">
        <w:rPr>
          <w:rFonts w:ascii="Arial" w:hAnsi="Arial" w:cs="Arial"/>
          <w:i/>
          <w:iCs/>
          <w:lang w:val="it-IT"/>
        </w:rPr>
        <w:t xml:space="preserve"> pochi giorni dalla nomina di Ancona a Capitale Italiana della Cultura 2028, presentiamo un’opera interamente girata nel capoluogo dorico che ha visto coinvolte circa settanta maestranze locali e oltre sessanta comparse marchigiane.</w:t>
      </w:r>
      <w:r w:rsidRPr="002D086D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– Ha dichiarato </w:t>
      </w:r>
      <w:r w:rsidRPr="002D086D">
        <w:rPr>
          <w:rFonts w:ascii="Arial" w:hAnsi="Arial" w:cs="Arial"/>
          <w:b/>
          <w:bCs/>
          <w:lang w:val="it-IT"/>
        </w:rPr>
        <w:t>Andrea Agostini</w:t>
      </w:r>
      <w:r>
        <w:rPr>
          <w:rFonts w:ascii="Arial" w:hAnsi="Arial" w:cs="Arial"/>
          <w:lang w:val="it-IT"/>
        </w:rPr>
        <w:t xml:space="preserve"> Presidente di Fondazione Marche Cultura Marche Film Commission - </w:t>
      </w:r>
      <w:r w:rsidRPr="002D086D">
        <w:rPr>
          <w:rFonts w:ascii="Arial" w:hAnsi="Arial" w:cs="Arial"/>
          <w:i/>
          <w:iCs/>
          <w:lang w:val="it-IT"/>
        </w:rPr>
        <w:t>una produzione n</w:t>
      </w:r>
      <w:r w:rsidR="00F8796E">
        <w:rPr>
          <w:rFonts w:ascii="Arial" w:hAnsi="Arial" w:cs="Arial"/>
          <w:i/>
          <w:iCs/>
          <w:lang w:val="it-IT"/>
        </w:rPr>
        <w:t xml:space="preserve">ata </w:t>
      </w:r>
      <w:r w:rsidRPr="002D086D">
        <w:rPr>
          <w:rFonts w:ascii="Arial" w:hAnsi="Arial" w:cs="Arial"/>
          <w:i/>
          <w:iCs/>
          <w:lang w:val="it-IT"/>
        </w:rPr>
        <w:t xml:space="preserve"> e cresc</w:t>
      </w:r>
      <w:r w:rsidR="00F8796E">
        <w:rPr>
          <w:rFonts w:ascii="Arial" w:hAnsi="Arial" w:cs="Arial"/>
          <w:i/>
          <w:iCs/>
          <w:lang w:val="it-IT"/>
        </w:rPr>
        <w:t>iuta</w:t>
      </w:r>
      <w:r w:rsidRPr="002D086D">
        <w:rPr>
          <w:rFonts w:ascii="Arial" w:hAnsi="Arial" w:cs="Arial"/>
          <w:i/>
          <w:iCs/>
          <w:lang w:val="it-IT"/>
        </w:rPr>
        <w:t xml:space="preserve"> nel territorio </w:t>
      </w:r>
      <w:r w:rsidR="00F8796E">
        <w:rPr>
          <w:rFonts w:ascii="Arial" w:hAnsi="Arial" w:cs="Arial"/>
          <w:i/>
          <w:iCs/>
          <w:lang w:val="it-IT"/>
        </w:rPr>
        <w:t xml:space="preserve">che ha fatto </w:t>
      </w:r>
      <w:r w:rsidRPr="002D086D">
        <w:rPr>
          <w:rFonts w:ascii="Arial" w:hAnsi="Arial" w:cs="Arial"/>
          <w:i/>
          <w:iCs/>
          <w:lang w:val="it-IT"/>
        </w:rPr>
        <w:t>vivere Ancona non solo come set, ma come autentica protagonista.</w:t>
      </w:r>
      <w:r>
        <w:rPr>
          <w:rFonts w:ascii="Arial" w:hAnsi="Arial" w:cs="Arial"/>
          <w:i/>
          <w:iCs/>
          <w:lang w:val="it-IT"/>
        </w:rPr>
        <w:t xml:space="preserve"> </w:t>
      </w:r>
      <w:r w:rsidRPr="002D086D">
        <w:rPr>
          <w:rFonts w:ascii="Arial" w:hAnsi="Arial" w:cs="Arial"/>
          <w:i/>
          <w:iCs/>
          <w:lang w:val="it-IT"/>
        </w:rPr>
        <w:t>Mi piace ricordare che la sceneggiatura è stata scritta dal regista insieme a Luca Caprar</w:t>
      </w:r>
      <w:r w:rsidR="00892583">
        <w:rPr>
          <w:rFonts w:ascii="Arial" w:hAnsi="Arial" w:cs="Arial"/>
          <w:i/>
          <w:iCs/>
          <w:lang w:val="it-IT"/>
        </w:rPr>
        <w:t>a</w:t>
      </w:r>
      <w:r w:rsidRPr="002D086D">
        <w:rPr>
          <w:rFonts w:ascii="Arial" w:hAnsi="Arial" w:cs="Arial"/>
          <w:i/>
          <w:iCs/>
          <w:lang w:val="it-IT"/>
        </w:rPr>
        <w:t>, fanese, codirettore del Dorico International Film Festival: un segno concreto della creati</w:t>
      </w:r>
      <w:r w:rsidR="00F8796E">
        <w:rPr>
          <w:rFonts w:ascii="Arial" w:hAnsi="Arial" w:cs="Arial"/>
          <w:i/>
          <w:iCs/>
          <w:lang w:val="it-IT"/>
        </w:rPr>
        <w:t>vità</w:t>
      </w:r>
      <w:r w:rsidRPr="002D086D">
        <w:rPr>
          <w:rFonts w:ascii="Arial" w:hAnsi="Arial" w:cs="Arial"/>
          <w:i/>
          <w:iCs/>
          <w:lang w:val="it-IT"/>
        </w:rPr>
        <w:t xml:space="preserve"> </w:t>
      </w:r>
      <w:r w:rsidR="00F8796E">
        <w:rPr>
          <w:rFonts w:ascii="Arial" w:hAnsi="Arial" w:cs="Arial"/>
          <w:i/>
          <w:iCs/>
          <w:lang w:val="it-IT"/>
        </w:rPr>
        <w:t>del</w:t>
      </w:r>
      <w:r w:rsidRPr="002D086D">
        <w:rPr>
          <w:rFonts w:ascii="Arial" w:hAnsi="Arial" w:cs="Arial"/>
          <w:i/>
          <w:iCs/>
          <w:lang w:val="it-IT"/>
        </w:rPr>
        <w:t>la nostra regione. Le sei settimane di lavorazione hanno portato un indotto significativo alla città e restituiscono, attraverso il racconto cinematografico, una riflessione intensa su un evento che il prossimo 26 aprile segna i quarant’anni dalla tragedia di Chernobyl, uno spartiacque nella storia del rapporto tra l’uomo e l’energia nucleare. Un film potente che parla al presente e che sceglie Ancona come luogo ideale per riflettere su memoria, identità e futuro”.</w:t>
      </w:r>
      <w:r>
        <w:rPr>
          <w:rFonts w:ascii="Arial" w:hAnsi="Arial" w:cs="Arial"/>
          <w:lang w:val="it-IT"/>
        </w:rPr>
        <w:t xml:space="preserve"> </w:t>
      </w:r>
    </w:p>
    <w:p w14:paraId="75739D88" w14:textId="77777777" w:rsidR="002D086D" w:rsidRPr="002D086D" w:rsidRDefault="002D086D">
      <w:pPr>
        <w:jc w:val="both"/>
        <w:rPr>
          <w:rFonts w:ascii="Arial" w:hAnsi="Arial" w:cs="Arial"/>
          <w:lang w:val="it-IT"/>
        </w:rPr>
      </w:pPr>
    </w:p>
    <w:p w14:paraId="204E34F0" w14:textId="77777777" w:rsidR="002D086D" w:rsidRDefault="002D086D">
      <w:pPr>
        <w:jc w:val="both"/>
        <w:rPr>
          <w:rFonts w:ascii="Arial" w:hAnsi="Arial" w:cs="Arial"/>
        </w:rPr>
      </w:pPr>
    </w:p>
    <w:p w14:paraId="6C68CF61" w14:textId="45F1CCE6" w:rsidR="00815EA9" w:rsidRPr="002D086D" w:rsidRDefault="00815EA9" w:rsidP="00815EA9">
      <w:pPr>
        <w:jc w:val="both"/>
        <w:rPr>
          <w:rFonts w:ascii="Arial" w:hAnsi="Arial" w:cs="Arial"/>
          <w:i/>
          <w:iCs/>
          <w:lang w:val="it-IT"/>
        </w:rPr>
      </w:pPr>
      <w:r>
        <w:rPr>
          <w:rFonts w:ascii="Arial" w:hAnsi="Arial" w:cs="Arial"/>
          <w:lang w:val="it-IT"/>
        </w:rPr>
        <w:t>“</w:t>
      </w:r>
      <w:r w:rsidRPr="002D086D">
        <w:rPr>
          <w:rFonts w:ascii="Arial" w:hAnsi="Arial" w:cs="Arial"/>
          <w:i/>
          <w:iCs/>
          <w:lang w:val="it-IT"/>
        </w:rPr>
        <w:t>È stata un’esperienza davvero preziosa</w:t>
      </w:r>
      <w:r>
        <w:rPr>
          <w:rFonts w:ascii="Arial" w:hAnsi="Arial" w:cs="Arial"/>
          <w:i/>
          <w:iCs/>
          <w:lang w:val="it-IT"/>
        </w:rPr>
        <w:t xml:space="preserve">, </w:t>
      </w:r>
      <w:r w:rsidRPr="002D086D">
        <w:rPr>
          <w:rFonts w:ascii="Arial" w:hAnsi="Arial" w:cs="Arial"/>
          <w:i/>
          <w:iCs/>
          <w:lang w:val="it-IT"/>
        </w:rPr>
        <w:t xml:space="preserve">Ancona ci ha accolti con grande calore e disponibilità. </w:t>
      </w:r>
      <w:r>
        <w:rPr>
          <w:rFonts w:ascii="Arial" w:hAnsi="Arial" w:cs="Arial"/>
          <w:i/>
          <w:iCs/>
          <w:lang w:val="it-IT"/>
        </w:rPr>
        <w:t xml:space="preserve">– </w:t>
      </w:r>
      <w:r w:rsidRPr="00815EA9">
        <w:rPr>
          <w:rFonts w:ascii="Arial" w:hAnsi="Arial" w:cs="Arial"/>
          <w:lang w:val="it-IT"/>
        </w:rPr>
        <w:t xml:space="preserve">hanno detto i produttori </w:t>
      </w:r>
      <w:r w:rsidRPr="00815EA9">
        <w:rPr>
          <w:rFonts w:ascii="Arial" w:hAnsi="Arial" w:cs="Arial"/>
          <w:b/>
          <w:bCs/>
          <w:lang w:val="it-IT"/>
        </w:rPr>
        <w:t>Pete Maggi</w:t>
      </w:r>
      <w:r w:rsidRPr="00815EA9">
        <w:rPr>
          <w:rFonts w:ascii="Arial" w:hAnsi="Arial" w:cs="Arial"/>
          <w:lang w:val="it-IT"/>
        </w:rPr>
        <w:t xml:space="preserve"> e </w:t>
      </w:r>
      <w:r w:rsidRPr="00815EA9">
        <w:rPr>
          <w:rFonts w:ascii="Arial" w:hAnsi="Arial" w:cs="Arial"/>
          <w:b/>
          <w:bCs/>
          <w:lang w:val="it-IT"/>
        </w:rPr>
        <w:t>Federica Folli</w:t>
      </w:r>
      <w:r w:rsidRPr="00815EA9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i/>
          <w:iCs/>
          <w:lang w:val="it-IT"/>
        </w:rPr>
        <w:t xml:space="preserve">- </w:t>
      </w:r>
      <w:r w:rsidRPr="002D086D">
        <w:rPr>
          <w:rFonts w:ascii="Arial" w:hAnsi="Arial" w:cs="Arial"/>
          <w:i/>
          <w:iCs/>
          <w:lang w:val="it-IT"/>
        </w:rPr>
        <w:t>Abbiamo avuto la fortuna di lavorare con molte maestranze locali, professionisti competenti e appassionati che hanno saputo dare un</w:t>
      </w:r>
      <w:r w:rsidR="00F8796E">
        <w:rPr>
          <w:rFonts w:ascii="Arial" w:hAnsi="Arial" w:cs="Arial"/>
          <w:i/>
          <w:iCs/>
          <w:lang w:val="it-IT"/>
        </w:rPr>
        <w:t xml:space="preserve"> ricco e autentico </w:t>
      </w:r>
      <w:r w:rsidRPr="002D086D">
        <w:rPr>
          <w:rFonts w:ascii="Arial" w:hAnsi="Arial" w:cs="Arial"/>
          <w:i/>
          <w:iCs/>
          <w:lang w:val="it-IT"/>
        </w:rPr>
        <w:t>contributo artistico al film.</w:t>
      </w:r>
      <w:r>
        <w:rPr>
          <w:rFonts w:ascii="Arial" w:hAnsi="Arial" w:cs="Arial"/>
          <w:i/>
          <w:iCs/>
          <w:lang w:val="it-IT"/>
        </w:rPr>
        <w:t xml:space="preserve"> </w:t>
      </w:r>
      <w:r w:rsidRPr="002D086D">
        <w:rPr>
          <w:rFonts w:ascii="Arial" w:hAnsi="Arial" w:cs="Arial"/>
          <w:i/>
          <w:iCs/>
          <w:lang w:val="it-IT"/>
        </w:rPr>
        <w:t>E oggi, con la notizia della nomina di Ancona a Capitale Italiana della Cultura 2028, ci sentiamo doppiamente orgogliosi di aver scelto di ambientare qui “La bambina di Chernobyl”, in tempi non sospetti.</w:t>
      </w:r>
      <w:r>
        <w:rPr>
          <w:rFonts w:ascii="Arial" w:hAnsi="Arial" w:cs="Arial"/>
          <w:i/>
          <w:iCs/>
          <w:lang w:val="it-IT"/>
        </w:rPr>
        <w:t xml:space="preserve"> </w:t>
      </w:r>
      <w:r w:rsidRPr="002D086D">
        <w:rPr>
          <w:rFonts w:ascii="Arial" w:hAnsi="Arial" w:cs="Arial"/>
          <w:i/>
          <w:iCs/>
          <w:lang w:val="it-IT"/>
        </w:rPr>
        <w:t>Desideriamo ringraziare</w:t>
      </w:r>
      <w:r>
        <w:rPr>
          <w:rFonts w:ascii="Arial" w:hAnsi="Arial" w:cs="Arial"/>
          <w:i/>
          <w:iCs/>
          <w:lang w:val="it-IT"/>
        </w:rPr>
        <w:t xml:space="preserve"> la Marche film Commission </w:t>
      </w:r>
      <w:r w:rsidR="00F8796E">
        <w:rPr>
          <w:rFonts w:ascii="Arial" w:hAnsi="Arial" w:cs="Arial"/>
          <w:i/>
          <w:iCs/>
          <w:lang w:val="it-IT"/>
        </w:rPr>
        <w:t xml:space="preserve">e </w:t>
      </w:r>
      <w:r w:rsidR="00F8796E" w:rsidRPr="002D086D">
        <w:rPr>
          <w:rFonts w:ascii="Arial" w:hAnsi="Arial" w:cs="Arial"/>
          <w:i/>
          <w:iCs/>
          <w:lang w:val="it-IT"/>
        </w:rPr>
        <w:t>tutta</w:t>
      </w:r>
      <w:r w:rsidRPr="002D086D">
        <w:rPr>
          <w:rFonts w:ascii="Arial" w:hAnsi="Arial" w:cs="Arial"/>
          <w:i/>
          <w:iCs/>
          <w:lang w:val="it-IT"/>
        </w:rPr>
        <w:t xml:space="preserve"> la </w:t>
      </w:r>
      <w:r>
        <w:rPr>
          <w:rFonts w:ascii="Arial" w:hAnsi="Arial" w:cs="Arial"/>
          <w:i/>
          <w:iCs/>
          <w:lang w:val="it-IT"/>
        </w:rPr>
        <w:t xml:space="preserve">nostra </w:t>
      </w:r>
      <w:r w:rsidRPr="002D086D">
        <w:rPr>
          <w:rFonts w:ascii="Arial" w:hAnsi="Arial" w:cs="Arial"/>
          <w:i/>
          <w:iCs/>
          <w:lang w:val="it-IT"/>
        </w:rPr>
        <w:t>troupe marchigiana per la professionalità, la passione e la qualità del lavoro che hanno saputo esprimere</w:t>
      </w:r>
      <w:r>
        <w:rPr>
          <w:rFonts w:ascii="Arial" w:hAnsi="Arial" w:cs="Arial"/>
          <w:lang w:val="it-IT"/>
        </w:rPr>
        <w:t xml:space="preserve"> “.</w:t>
      </w:r>
    </w:p>
    <w:p w14:paraId="0BE8BE3E" w14:textId="77777777" w:rsidR="00815EA9" w:rsidRPr="002D086D" w:rsidRDefault="00815EA9" w:rsidP="00815EA9">
      <w:pPr>
        <w:jc w:val="both"/>
        <w:rPr>
          <w:rFonts w:ascii="Arial" w:hAnsi="Arial" w:cs="Arial"/>
          <w:lang w:val="it-IT"/>
        </w:rPr>
      </w:pPr>
    </w:p>
    <w:p w14:paraId="7E2DDEC0" w14:textId="77777777" w:rsidR="00815EA9" w:rsidRDefault="00815EA9" w:rsidP="00815EA9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L’opera e la trama</w:t>
      </w:r>
    </w:p>
    <w:p w14:paraId="40C75686" w14:textId="77777777" w:rsidR="00815EA9" w:rsidRDefault="00815EA9" w:rsidP="00815EA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La bambina di Chernobyl</w:t>
      </w:r>
      <w:r>
        <w:rPr>
          <w:rFonts w:ascii="Arial" w:eastAsia="Arial" w:hAnsi="Arial" w:cs="Arial"/>
        </w:rPr>
        <w:t> è ambientato in una notte di Halloween ad Ancona. Mentre la città festeggia, </w:t>
      </w:r>
      <w:r>
        <w:rPr>
          <w:rFonts w:ascii="Arial" w:eastAsia="Arial" w:hAnsi="Arial" w:cs="Arial"/>
          <w:b/>
          <w:bCs/>
        </w:rPr>
        <w:t>Christian</w:t>
      </w:r>
      <w:r>
        <w:rPr>
          <w:rFonts w:ascii="Arial" w:eastAsia="Arial" w:hAnsi="Arial" w:cs="Arial"/>
        </w:rPr>
        <w:t> (Vincenzo Pirrotta), un corpulento e introverso pasticciere cinquantenne segnato dal diabete e dal lutto, si isola nel suo appartamento per completare una monumentale torta nuziale. La sua solitudine è spezzata dall’arrivo inatteso di </w:t>
      </w:r>
      <w:r>
        <w:rPr>
          <w:rFonts w:ascii="Arial" w:eastAsia="Arial" w:hAnsi="Arial" w:cs="Arial"/>
          <w:b/>
          <w:bCs/>
        </w:rPr>
        <w:t>Nina</w:t>
      </w:r>
      <w:r>
        <w:rPr>
          <w:rFonts w:ascii="Arial" w:eastAsia="Arial" w:hAnsi="Arial" w:cs="Arial"/>
        </w:rPr>
        <w:t> (Yeva Sai), una giovane ucraina emaciata e confusa, ma dal fascino magnetico.</w:t>
      </w:r>
    </w:p>
    <w:p w14:paraId="3A4F2660" w14:textId="77777777" w:rsidR="00815EA9" w:rsidRDefault="00815EA9" w:rsidP="00815EA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Christian la accoglie, riconoscendo in lei tratti familiari, mentre fuori infuria un temporale che lascia la casa al buio. Nina non è lì per caso: è stata inviata dalla madre </w:t>
      </w:r>
      <w:r>
        <w:rPr>
          <w:rFonts w:ascii="Arial" w:eastAsia="Arial" w:hAnsi="Arial" w:cs="Arial"/>
          <w:b/>
          <w:bCs/>
        </w:rPr>
        <w:t>Nadiya</w:t>
      </w:r>
      <w:r>
        <w:rPr>
          <w:rFonts w:ascii="Arial" w:eastAsia="Arial" w:hAnsi="Arial" w:cs="Arial"/>
        </w:rPr>
        <w:t>, rimasta nella Kyiv in guerra, per recuperare una misteriosa “busta maledetta” nascosta in quella casa. Tra segreti, vecchie foto e conti irrisolti, i due si ritrovano a fronteggiarsi in un confronto che cambierà per sempre le loro vite.</w:t>
      </w:r>
    </w:p>
    <w:p w14:paraId="09800699" w14:textId="77777777" w:rsidR="00815EA9" w:rsidRDefault="00815EA9" w:rsidP="00815EA9">
      <w:pPr>
        <w:jc w:val="both"/>
        <w:rPr>
          <w:rFonts w:ascii="Arial" w:eastAsia="Arial" w:hAnsi="Arial" w:cs="Arial"/>
          <w:u w:val="single"/>
        </w:rPr>
      </w:pPr>
    </w:p>
    <w:p w14:paraId="2C070DFF" w14:textId="77777777" w:rsidR="00815EA9" w:rsidRDefault="00815EA9">
      <w:pPr>
        <w:jc w:val="both"/>
        <w:rPr>
          <w:rFonts w:ascii="Arial" w:hAnsi="Arial" w:cs="Arial"/>
        </w:rPr>
      </w:pPr>
    </w:p>
    <w:p w14:paraId="61CBA3C0" w14:textId="19DC329A" w:rsidR="00F8796E" w:rsidRDefault="00041971" w:rsidP="00F8796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film </w:t>
      </w:r>
      <w:r w:rsidR="00F8796E" w:rsidRPr="00041971">
        <w:rPr>
          <w:rFonts w:ascii="Arial" w:eastAsia="Arial" w:hAnsi="Arial" w:cs="Arial"/>
          <w:b/>
          <w:bCs/>
          <w:i/>
          <w:iCs/>
        </w:rPr>
        <w:t>La bambina di Chernobyl</w:t>
      </w:r>
      <w:r w:rsidR="00F8796E">
        <w:rPr>
          <w:rFonts w:ascii="Arial" w:eastAsia="Arial" w:hAnsi="Arial" w:cs="Arial"/>
        </w:rPr>
        <w:t> uscirà </w:t>
      </w:r>
      <w:r w:rsidR="00F8796E">
        <w:rPr>
          <w:rFonts w:ascii="Arial" w:eastAsia="Arial" w:hAnsi="Arial" w:cs="Arial"/>
          <w:b/>
          <w:bCs/>
        </w:rPr>
        <w:t>nelle sale italiane dal 26 marzo 2026</w:t>
      </w:r>
      <w:r w:rsidR="00F8796E">
        <w:rPr>
          <w:rFonts w:ascii="Arial" w:eastAsia="Arial" w:hAnsi="Arial" w:cs="Arial"/>
        </w:rPr>
        <w:t>, distribuito da </w:t>
      </w:r>
      <w:r w:rsidR="00F8796E">
        <w:rPr>
          <w:rFonts w:ascii="Arial" w:eastAsia="Arial" w:hAnsi="Arial" w:cs="Arial"/>
          <w:b/>
          <w:bCs/>
        </w:rPr>
        <w:t>White Lion Media.</w:t>
      </w:r>
    </w:p>
    <w:p w14:paraId="5C55F023" w14:textId="77777777" w:rsidR="00F8796E" w:rsidRDefault="00F8796E" w:rsidP="00F8796E">
      <w:pPr>
        <w:jc w:val="both"/>
        <w:rPr>
          <w:rFonts w:ascii="Arial" w:eastAsia="Arial" w:hAnsi="Arial" w:cs="Arial"/>
        </w:rPr>
      </w:pPr>
    </w:p>
    <w:p w14:paraId="071A826E" w14:textId="77777777" w:rsidR="00815EA9" w:rsidRDefault="00815EA9">
      <w:pPr>
        <w:jc w:val="both"/>
        <w:rPr>
          <w:rFonts w:ascii="Arial" w:hAnsi="Arial" w:cs="Arial"/>
        </w:rPr>
      </w:pPr>
    </w:p>
    <w:p w14:paraId="6FE8A36C" w14:textId="77777777" w:rsidR="00815EA9" w:rsidRDefault="00815EA9">
      <w:pPr>
        <w:jc w:val="both"/>
        <w:rPr>
          <w:rFonts w:ascii="Arial" w:hAnsi="Arial" w:cs="Arial"/>
        </w:rPr>
      </w:pPr>
    </w:p>
    <w:p w14:paraId="037476AA" w14:textId="77777777" w:rsidR="00815EA9" w:rsidRDefault="00815EA9">
      <w:pPr>
        <w:jc w:val="both"/>
        <w:rPr>
          <w:rFonts w:ascii="Arial" w:hAnsi="Arial" w:cs="Arial"/>
        </w:rPr>
      </w:pPr>
    </w:p>
    <w:p w14:paraId="5E1CAF5F" w14:textId="77777777" w:rsidR="00815EA9" w:rsidRDefault="00815EA9">
      <w:pPr>
        <w:jc w:val="both"/>
        <w:rPr>
          <w:rFonts w:ascii="Arial" w:hAnsi="Arial" w:cs="Arial"/>
        </w:rPr>
      </w:pPr>
    </w:p>
    <w:p w14:paraId="202F225B" w14:textId="77777777" w:rsidR="00815EA9" w:rsidRDefault="00815EA9">
      <w:pPr>
        <w:jc w:val="both"/>
        <w:rPr>
          <w:rFonts w:ascii="Arial" w:hAnsi="Arial" w:cs="Arial"/>
        </w:rPr>
      </w:pPr>
    </w:p>
    <w:p w14:paraId="4D279735" w14:textId="77777777" w:rsidR="00815EA9" w:rsidRDefault="00815EA9">
      <w:pPr>
        <w:jc w:val="both"/>
        <w:rPr>
          <w:rFonts w:ascii="Arial" w:hAnsi="Arial" w:cs="Arial"/>
        </w:rPr>
      </w:pPr>
    </w:p>
    <w:p w14:paraId="7E67E2DD" w14:textId="77777777" w:rsidR="00815EA9" w:rsidRDefault="00815EA9">
      <w:pPr>
        <w:jc w:val="both"/>
        <w:rPr>
          <w:rFonts w:ascii="Arial" w:hAnsi="Arial" w:cs="Arial"/>
        </w:rPr>
      </w:pPr>
    </w:p>
    <w:p w14:paraId="60F5F0B9" w14:textId="77777777" w:rsidR="00815EA9" w:rsidRDefault="00815EA9">
      <w:pPr>
        <w:jc w:val="both"/>
        <w:rPr>
          <w:rFonts w:ascii="Arial" w:hAnsi="Arial" w:cs="Arial"/>
        </w:rPr>
      </w:pPr>
    </w:p>
    <w:p w14:paraId="41FE73FF" w14:textId="77777777" w:rsidR="00815EA9" w:rsidRDefault="00815EA9">
      <w:pPr>
        <w:jc w:val="both"/>
        <w:rPr>
          <w:rFonts w:ascii="Arial" w:hAnsi="Arial" w:cs="Arial"/>
        </w:rPr>
      </w:pPr>
    </w:p>
    <w:p w14:paraId="79B99599" w14:textId="77777777" w:rsidR="006725F4" w:rsidRDefault="006725F4">
      <w:pPr>
        <w:jc w:val="both"/>
        <w:rPr>
          <w:rFonts w:ascii="Arial" w:eastAsia="Arial" w:hAnsi="Arial" w:cs="Arial"/>
        </w:rPr>
      </w:pPr>
    </w:p>
    <w:sectPr w:rsidR="006725F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EB937" w14:textId="77777777" w:rsidR="00E22F42" w:rsidRDefault="00E22F42">
      <w:r>
        <w:separator/>
      </w:r>
    </w:p>
  </w:endnote>
  <w:endnote w:type="continuationSeparator" w:id="0">
    <w:p w14:paraId="57764F9A" w14:textId="77777777" w:rsidR="00E22F42" w:rsidRDefault="00E2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E82092-58AB-4F30-857E-33276666E5AA}"/>
    <w:embedItalic r:id="rId2" w:fontKey="{998CE27E-4B1D-47D5-AAE4-4EB0CD639B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53A840-1DE5-4BFF-871A-7E5867145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A49D35-57EC-4EAD-8845-24FF90C0A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930CF" w14:textId="77777777" w:rsidR="006725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1ACE">
      <w:rPr>
        <w:noProof/>
        <w:color w:val="000000"/>
      </w:rPr>
      <w:t>1</w:t>
    </w:r>
    <w:r>
      <w:rPr>
        <w:color w:val="000000"/>
      </w:rPr>
      <w:fldChar w:fldCharType="end"/>
    </w:r>
  </w:p>
  <w:p w14:paraId="3AE2619F" w14:textId="77777777" w:rsidR="006725F4" w:rsidRDefault="006725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8C40B" w14:textId="77777777" w:rsidR="00E22F42" w:rsidRDefault="00E22F42">
      <w:r>
        <w:separator/>
      </w:r>
    </w:p>
  </w:footnote>
  <w:footnote w:type="continuationSeparator" w:id="0">
    <w:p w14:paraId="16F3E0FE" w14:textId="77777777" w:rsidR="00E22F42" w:rsidRDefault="00E22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662C" w14:textId="77777777" w:rsidR="006725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9844916" wp14:editId="02F47F60">
          <wp:extent cx="6116320" cy="4489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5F4"/>
    <w:rsid w:val="00011459"/>
    <w:rsid w:val="00016A04"/>
    <w:rsid w:val="00041971"/>
    <w:rsid w:val="00047FBC"/>
    <w:rsid w:val="00085C0B"/>
    <w:rsid w:val="000D2570"/>
    <w:rsid w:val="000E20E7"/>
    <w:rsid w:val="002D086D"/>
    <w:rsid w:val="003338B4"/>
    <w:rsid w:val="003E2EE1"/>
    <w:rsid w:val="00443FD0"/>
    <w:rsid w:val="00462D64"/>
    <w:rsid w:val="00551F66"/>
    <w:rsid w:val="006725F4"/>
    <w:rsid w:val="006A361B"/>
    <w:rsid w:val="006B0DA7"/>
    <w:rsid w:val="007B5607"/>
    <w:rsid w:val="00815EA9"/>
    <w:rsid w:val="00870ABD"/>
    <w:rsid w:val="00884A5C"/>
    <w:rsid w:val="00892583"/>
    <w:rsid w:val="00A70182"/>
    <w:rsid w:val="00AA005A"/>
    <w:rsid w:val="00AF1ACE"/>
    <w:rsid w:val="00B93C49"/>
    <w:rsid w:val="00C07FE9"/>
    <w:rsid w:val="00C528F1"/>
    <w:rsid w:val="00DA65E9"/>
    <w:rsid w:val="00DD03AC"/>
    <w:rsid w:val="00DF583F"/>
    <w:rsid w:val="00E22F42"/>
    <w:rsid w:val="00F46737"/>
    <w:rsid w:val="00F8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0688"/>
  <w15:docId w15:val="{DA394048-2E32-4A29-BA20-257514A9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Tilio</cp:lastModifiedBy>
  <cp:revision>7</cp:revision>
  <dcterms:created xsi:type="dcterms:W3CDTF">2026-03-21T11:50:00Z</dcterms:created>
  <dcterms:modified xsi:type="dcterms:W3CDTF">2026-03-21T14:40:00Z</dcterms:modified>
</cp:coreProperties>
</file>