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4E6" w14:textId="77777777" w:rsidR="00B82F85" w:rsidRDefault="00B82F85" w:rsidP="006371C5">
      <w:pPr>
        <w:rPr>
          <w:rFonts w:ascii="Arial" w:hAnsi="Arial" w:cs="Arial"/>
          <w:b/>
          <w:bCs/>
          <w:sz w:val="28"/>
          <w:szCs w:val="28"/>
        </w:rPr>
      </w:pPr>
    </w:p>
    <w:p w14:paraId="526D3182" w14:textId="43BCD129" w:rsidR="006371C5" w:rsidRPr="007D1AB6" w:rsidRDefault="006371C5" w:rsidP="006371C5">
      <w:pPr>
        <w:rPr>
          <w:rFonts w:ascii="Arial" w:hAnsi="Arial" w:cs="Arial"/>
          <w:b/>
          <w:bCs/>
          <w:sz w:val="28"/>
          <w:szCs w:val="28"/>
        </w:rPr>
      </w:pPr>
      <w:r w:rsidRPr="007D1AB6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A94B88">
        <w:rPr>
          <w:rFonts w:ascii="Arial" w:hAnsi="Arial" w:cs="Arial"/>
          <w:b/>
          <w:bCs/>
          <w:sz w:val="28"/>
          <w:szCs w:val="28"/>
        </w:rPr>
        <w:t xml:space="preserve">9 </w:t>
      </w:r>
      <w:r w:rsidR="00E770D5">
        <w:rPr>
          <w:rFonts w:ascii="Arial" w:hAnsi="Arial" w:cs="Arial"/>
          <w:b/>
          <w:bCs/>
          <w:sz w:val="28"/>
          <w:szCs w:val="28"/>
        </w:rPr>
        <w:t xml:space="preserve">maggio </w:t>
      </w:r>
      <w:r w:rsidR="00E770D5" w:rsidRPr="007D1AB6">
        <w:rPr>
          <w:rFonts w:ascii="Arial" w:hAnsi="Arial" w:cs="Arial"/>
          <w:b/>
          <w:bCs/>
          <w:sz w:val="28"/>
          <w:szCs w:val="28"/>
        </w:rPr>
        <w:t>2026</w:t>
      </w:r>
    </w:p>
    <w:p w14:paraId="464FCB5F" w14:textId="0D64E1E9" w:rsidR="007A5824" w:rsidRPr="006F2E9A" w:rsidRDefault="00F64843" w:rsidP="006371C5">
      <w:pPr>
        <w:rPr>
          <w:rFonts w:ascii="Arial" w:hAnsi="Arial" w:cs="Arial"/>
          <w:b/>
          <w:bCs/>
          <w:sz w:val="40"/>
          <w:szCs w:val="40"/>
        </w:rPr>
      </w:pPr>
      <w:r w:rsidRPr="006F2E9A">
        <w:rPr>
          <w:rFonts w:ascii="Arial" w:hAnsi="Arial" w:cs="Arial"/>
          <w:b/>
          <w:bCs/>
          <w:sz w:val="40"/>
          <w:szCs w:val="40"/>
        </w:rPr>
        <w:t>A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>nteprima nazionale</w:t>
      </w:r>
      <w:r w:rsidR="006A7FF6" w:rsidRPr="006F2E9A">
        <w:rPr>
          <w:rFonts w:ascii="Arial" w:hAnsi="Arial" w:cs="Arial"/>
          <w:b/>
          <w:bCs/>
          <w:sz w:val="40"/>
          <w:szCs w:val="40"/>
        </w:rPr>
        <w:t xml:space="preserve"> </w:t>
      </w:r>
      <w:r w:rsidRPr="006F2E9A">
        <w:rPr>
          <w:rFonts w:ascii="Arial" w:hAnsi="Arial" w:cs="Arial"/>
          <w:b/>
          <w:bCs/>
          <w:sz w:val="40"/>
          <w:szCs w:val="40"/>
        </w:rPr>
        <w:t>per “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>Il Principe della Follia</w:t>
      </w:r>
      <w:r w:rsidR="006A7FF6" w:rsidRPr="006F2E9A">
        <w:rPr>
          <w:rFonts w:ascii="Arial" w:hAnsi="Arial" w:cs="Arial"/>
          <w:b/>
          <w:bCs/>
          <w:sz w:val="40"/>
          <w:szCs w:val="40"/>
        </w:rPr>
        <w:t>”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 xml:space="preserve">, il film </w:t>
      </w:r>
      <w:r w:rsidR="00E770D5" w:rsidRPr="006F2E9A">
        <w:rPr>
          <w:rFonts w:ascii="Arial" w:hAnsi="Arial" w:cs="Arial"/>
          <w:b/>
          <w:bCs/>
          <w:sz w:val="40"/>
          <w:szCs w:val="40"/>
        </w:rPr>
        <w:t xml:space="preserve">girato nelle Marche, 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>scritto e diretto da Dario D’Ambrosi</w:t>
      </w:r>
    </w:p>
    <w:p w14:paraId="00C3E5D0" w14:textId="2FA3DC43" w:rsidR="00F64843" w:rsidRPr="006F2E9A" w:rsidRDefault="00F64843" w:rsidP="006371C5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6F2E9A">
        <w:rPr>
          <w:rFonts w:ascii="Arial" w:hAnsi="Arial" w:cs="Arial"/>
          <w:b/>
          <w:bCs/>
          <w:i/>
          <w:iCs/>
          <w:sz w:val="32"/>
          <w:szCs w:val="32"/>
        </w:rPr>
        <w:t>A Jesi il 12 maggio al Cinema Multiplex Giometti</w:t>
      </w:r>
    </w:p>
    <w:p w14:paraId="294B95B5" w14:textId="339E8FFA" w:rsidR="006371C5" w:rsidRPr="00E35DD7" w:rsidRDefault="006371C5" w:rsidP="006371C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>Agostini</w:t>
      </w:r>
      <w:r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F64843">
        <w:rPr>
          <w:rFonts w:ascii="Arial" w:hAnsi="Arial" w:cs="Arial"/>
          <w:b/>
          <w:bCs/>
          <w:i/>
          <w:iCs/>
          <w:sz w:val="28"/>
          <w:szCs w:val="28"/>
        </w:rPr>
        <w:t xml:space="preserve"> “</w:t>
      </w:r>
      <w:r w:rsidR="00E770D5">
        <w:rPr>
          <w:rFonts w:ascii="Arial" w:hAnsi="Arial" w:cs="Arial"/>
          <w:b/>
          <w:bCs/>
          <w:i/>
          <w:iCs/>
          <w:sz w:val="28"/>
          <w:szCs w:val="28"/>
        </w:rPr>
        <w:t xml:space="preserve">un’opera </w:t>
      </w:r>
      <w:r w:rsidR="00F64843">
        <w:rPr>
          <w:rFonts w:ascii="Arial" w:hAnsi="Arial" w:cs="Arial"/>
          <w:b/>
          <w:bCs/>
          <w:i/>
          <w:iCs/>
          <w:sz w:val="28"/>
          <w:szCs w:val="28"/>
        </w:rPr>
        <w:t xml:space="preserve">potente </w:t>
      </w:r>
      <w:r w:rsidR="00E770D5">
        <w:rPr>
          <w:rFonts w:ascii="Arial" w:hAnsi="Arial" w:cs="Arial"/>
          <w:b/>
          <w:bCs/>
          <w:i/>
          <w:iCs/>
          <w:sz w:val="28"/>
          <w:szCs w:val="28"/>
        </w:rPr>
        <w:t xml:space="preserve">che </w:t>
      </w:r>
      <w:r w:rsidRPr="00E35DD7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trasform</w:t>
      </w:r>
      <w:r w:rsidR="00E770D5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a</w:t>
      </w:r>
      <w:r w:rsidRPr="00E35DD7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la sofferenza in bellezza</w:t>
      </w:r>
      <w:r w:rsidR="00F64843"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699FA327" w14:textId="2A373AF0" w:rsidR="007A5824" w:rsidRPr="007A5824" w:rsidRDefault="006A7FF6" w:rsidP="007A58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Anteprima nazionale </w:t>
      </w:r>
      <w:r w:rsidR="007A5824" w:rsidRPr="006A7FF6">
        <w:rPr>
          <w:rFonts w:ascii="Arial" w:hAnsi="Arial" w:cs="Arial"/>
          <w:u w:val="single"/>
        </w:rPr>
        <w:t>martedì 12 maggio</w:t>
      </w:r>
      <w:r w:rsidR="007A5824" w:rsidRPr="007A5824">
        <w:rPr>
          <w:rFonts w:ascii="Arial" w:hAnsi="Arial" w:cs="Arial"/>
        </w:rPr>
        <w:t xml:space="preserve"> alle 20.30 al Cinema Multiplex Giometti di Jesi per </w:t>
      </w:r>
      <w:r>
        <w:rPr>
          <w:rFonts w:ascii="Arial" w:hAnsi="Arial" w:cs="Arial"/>
        </w:rPr>
        <w:t xml:space="preserve">il film </w:t>
      </w:r>
      <w:r w:rsidR="007A5824" w:rsidRPr="00E770D5">
        <w:rPr>
          <w:rFonts w:ascii="Arial" w:hAnsi="Arial" w:cs="Arial"/>
          <w:b/>
          <w:bCs/>
          <w:i/>
          <w:iCs/>
        </w:rPr>
        <w:t>Il Principe della Follia</w:t>
      </w:r>
      <w:r w:rsidR="007A5824" w:rsidRPr="007A5824">
        <w:rPr>
          <w:rFonts w:ascii="Arial" w:hAnsi="Arial" w:cs="Arial"/>
        </w:rPr>
        <w:t xml:space="preserve">, scritto e diretto da </w:t>
      </w:r>
      <w:r w:rsidR="007A5824" w:rsidRPr="00E770D5">
        <w:rPr>
          <w:rFonts w:ascii="Arial" w:hAnsi="Arial" w:cs="Arial"/>
          <w:b/>
          <w:bCs/>
        </w:rPr>
        <w:t>Dario D’Ambrosi</w:t>
      </w:r>
      <w:r w:rsidR="007A5824" w:rsidRPr="007A5824">
        <w:rPr>
          <w:rFonts w:ascii="Arial" w:hAnsi="Arial" w:cs="Arial"/>
        </w:rPr>
        <w:t xml:space="preserve">, presente in sala, e prodotto da </w:t>
      </w:r>
      <w:r w:rsidR="007A5824" w:rsidRPr="006A7FF6">
        <w:rPr>
          <w:rFonts w:ascii="Arial" w:hAnsi="Arial" w:cs="Arial"/>
          <w:b/>
          <w:bCs/>
        </w:rPr>
        <w:t>Red Post Prodction</w:t>
      </w:r>
      <w:r w:rsidR="007A5824" w:rsidRPr="007A5824">
        <w:rPr>
          <w:rFonts w:ascii="Arial" w:hAnsi="Arial" w:cs="Arial"/>
        </w:rPr>
        <w:t xml:space="preserve"> S.r.l. con il sostegno di </w:t>
      </w:r>
      <w:r w:rsidR="007A5824" w:rsidRPr="006A7FF6">
        <w:rPr>
          <w:rFonts w:ascii="Arial" w:hAnsi="Arial" w:cs="Arial"/>
          <w:b/>
          <w:bCs/>
        </w:rPr>
        <w:t>Regione Marche – PR-FESR 2021-2027, Fondazione Marche Cultura e della Marche Film Commission</w:t>
      </w:r>
      <w:r w:rsidR="007A5824" w:rsidRPr="007A5824">
        <w:rPr>
          <w:rFonts w:ascii="Arial" w:hAnsi="Arial" w:cs="Arial"/>
        </w:rPr>
        <w:t>.</w:t>
      </w:r>
    </w:p>
    <w:p w14:paraId="73F813E9" w14:textId="77777777" w:rsidR="00E770D5" w:rsidRDefault="00E770D5" w:rsidP="007A5824">
      <w:pPr>
        <w:pStyle w:val="Default"/>
        <w:spacing w:before="5"/>
        <w:jc w:val="both"/>
      </w:pPr>
    </w:p>
    <w:p w14:paraId="33DA040E" w14:textId="55E7D6FA" w:rsidR="00F64843" w:rsidRPr="00F64843" w:rsidRDefault="00F64843" w:rsidP="00F64843">
      <w:pPr>
        <w:pStyle w:val="Default"/>
        <w:spacing w:before="8"/>
        <w:jc w:val="both"/>
        <w:rPr>
          <w:i/>
          <w:iCs/>
        </w:rPr>
      </w:pPr>
      <w:r w:rsidRPr="00F64843">
        <w:rPr>
          <w:i/>
          <w:iCs/>
        </w:rPr>
        <w:t>“Il Principe della Follia’ è un film potente, un’opera intensa e visionaria</w:t>
      </w:r>
      <w:r>
        <w:rPr>
          <w:i/>
          <w:iCs/>
        </w:rPr>
        <w:t>,</w:t>
      </w:r>
      <w:r w:rsidRPr="00F64843">
        <w:t xml:space="preserve"> </w:t>
      </w:r>
      <w:r w:rsidRPr="00F64843">
        <w:rPr>
          <w:i/>
          <w:iCs/>
        </w:rPr>
        <w:t>ispirata a</w:t>
      </w:r>
      <w:r>
        <w:rPr>
          <w:i/>
          <w:iCs/>
        </w:rPr>
        <w:t>d</w:t>
      </w:r>
      <w:r w:rsidRPr="00F64843">
        <w:rPr>
          <w:i/>
          <w:iCs/>
        </w:rPr>
        <w:t xml:space="preserve"> una storia vera</w:t>
      </w:r>
      <w:r>
        <w:rPr>
          <w:i/>
          <w:iCs/>
        </w:rPr>
        <w:t>,</w:t>
      </w:r>
      <w:r w:rsidRPr="00F64843">
        <w:rPr>
          <w:i/>
          <w:iCs/>
        </w:rPr>
        <w:t xml:space="preserve"> che trasforma la sofferenza in bellezza</w:t>
      </w:r>
      <w:r>
        <w:rPr>
          <w:i/>
          <w:iCs/>
        </w:rPr>
        <w:t xml:space="preserve"> </w:t>
      </w:r>
      <w:r>
        <w:t xml:space="preserve">-  spiega </w:t>
      </w:r>
      <w:r w:rsidRPr="00F64843">
        <w:rPr>
          <w:b/>
          <w:bCs/>
        </w:rPr>
        <w:t>Andrea Agostini</w:t>
      </w:r>
      <w:r>
        <w:t xml:space="preserve"> Presidente di Fondazione Marche Cultura Marche Film Commission - </w:t>
      </w:r>
      <w:r w:rsidRPr="00F64843">
        <w:rPr>
          <w:i/>
          <w:iCs/>
        </w:rPr>
        <w:t>Dario D’Ambrosi, dopo quarant’anni di ricerca artistica nel mondo della disabilità, indaga con profondità, senza retorica, il coraggio, la sofferenza e la dignità di chi affronta quotidianamente malattia ed emarginazione sociale. Girato a Jesi, con set anche a Cingoli, Monsano, Castelfidardo, Montemarciano e Senigallia, il film ha coinvolto per tre settimane 25 maestranze locali e oltre 50 marchigiani tra comparse e figurazioni speciali: un’opera che testimonia il valore di un cinema d’autore capace di raccontare le Marche con autentica profondità."</w:t>
      </w:r>
    </w:p>
    <w:p w14:paraId="3E78A8C5" w14:textId="77777777" w:rsidR="00F64843" w:rsidRDefault="00F64843" w:rsidP="007A5824">
      <w:pPr>
        <w:pStyle w:val="Default"/>
        <w:spacing w:before="5"/>
        <w:jc w:val="both"/>
      </w:pPr>
    </w:p>
    <w:p w14:paraId="3682FE28" w14:textId="77777777" w:rsidR="006F2E9A" w:rsidRDefault="006F2E9A" w:rsidP="006F2E9A">
      <w:pPr>
        <w:pStyle w:val="Default"/>
        <w:spacing w:before="5"/>
        <w:jc w:val="both"/>
      </w:pPr>
      <w:r>
        <w:t>P</w:t>
      </w:r>
      <w:r w:rsidRPr="007A5824">
        <w:t>resentato</w:t>
      </w:r>
      <w:r>
        <w:t xml:space="preserve"> con successo</w:t>
      </w:r>
      <w:r w:rsidRPr="007A5824">
        <w:t xml:space="preserve"> alla </w:t>
      </w:r>
      <w:r w:rsidRPr="007A5824">
        <w:rPr>
          <w:b/>
          <w:bCs/>
        </w:rPr>
        <w:t xml:space="preserve">XX edizione della Festa del Cinema di Roma </w:t>
      </w:r>
      <w:r w:rsidRPr="007A5824">
        <w:t xml:space="preserve">nella sezione </w:t>
      </w:r>
      <w:r w:rsidRPr="007A5824">
        <w:rPr>
          <w:i/>
          <w:iCs/>
        </w:rPr>
        <w:t>Proiezioni Speciali</w:t>
      </w:r>
      <w:r>
        <w:t>, i</w:t>
      </w:r>
      <w:r w:rsidRPr="007A5824">
        <w:t>l film uscirà nelle sale</w:t>
      </w:r>
      <w:r>
        <w:t xml:space="preserve"> cinematografiche </w:t>
      </w:r>
      <w:r w:rsidRPr="007A5824">
        <w:t>italiane dal</w:t>
      </w:r>
      <w:r>
        <w:t xml:space="preserve"> prossimo</w:t>
      </w:r>
      <w:r w:rsidRPr="007A5824">
        <w:t xml:space="preserve"> </w:t>
      </w:r>
      <w:r w:rsidRPr="006F2E9A">
        <w:rPr>
          <w:u w:val="single"/>
        </w:rPr>
        <w:t xml:space="preserve">14 maggio. </w:t>
      </w:r>
    </w:p>
    <w:p w14:paraId="43E154E7" w14:textId="77777777" w:rsidR="006F2E9A" w:rsidRDefault="006F2E9A" w:rsidP="007A5824">
      <w:pPr>
        <w:pStyle w:val="Default"/>
        <w:spacing w:before="5"/>
        <w:jc w:val="both"/>
      </w:pPr>
    </w:p>
    <w:p w14:paraId="71270988" w14:textId="1CC40B22" w:rsidR="00E770D5" w:rsidRDefault="007A5824" w:rsidP="007A5824">
      <w:pPr>
        <w:pStyle w:val="Default"/>
        <w:spacing w:before="8"/>
        <w:jc w:val="both"/>
      </w:pPr>
      <w:r w:rsidRPr="007A5824">
        <w:t xml:space="preserve">La </w:t>
      </w:r>
      <w:r w:rsidR="006F2E9A">
        <w:t>narrazione</w:t>
      </w:r>
      <w:r w:rsidRPr="007A5824">
        <w:t xml:space="preserve"> si sviluppa nell’arco di una notte che si trasforma in un viaggio disturbante tra ricordi, rimorsi e verità nascoste. Al centro, il dolore di un uomo segnato dalla malattia e quello di una famiglia schiacciata da un peso difficile da sostenere: non ci sono colpevoli né facili assoluzioni, ma esseri umani fragili che cercano una via per ritrovare sé stessi. </w:t>
      </w:r>
    </w:p>
    <w:p w14:paraId="4A434870" w14:textId="77777777" w:rsidR="00E770D5" w:rsidRDefault="00E770D5" w:rsidP="007A5824">
      <w:pPr>
        <w:pStyle w:val="Default"/>
        <w:spacing w:before="8"/>
        <w:jc w:val="both"/>
      </w:pPr>
    </w:p>
    <w:p w14:paraId="0CF2656F" w14:textId="77777777" w:rsidR="00E770D5" w:rsidRDefault="007A5824" w:rsidP="007A5824">
      <w:pPr>
        <w:pStyle w:val="Default"/>
        <w:spacing w:before="8"/>
        <w:jc w:val="both"/>
      </w:pPr>
      <w:r w:rsidRPr="007A5824">
        <w:t xml:space="preserve">Accanto alla prova intensa e autentica di </w:t>
      </w:r>
      <w:r w:rsidRPr="007A5824">
        <w:rPr>
          <w:b/>
          <w:bCs/>
        </w:rPr>
        <w:t>Stefano Zazzera</w:t>
      </w:r>
      <w:r w:rsidRPr="007A5824">
        <w:t xml:space="preserve">, affetto da Parkinson nella vita reale, il film si regge su un cast solido e riconoscibile che contribuisce a dare profondità e verità al racconto. Tra questi: </w:t>
      </w:r>
      <w:r w:rsidRPr="007A5824">
        <w:rPr>
          <w:b/>
          <w:bCs/>
        </w:rPr>
        <w:t>Alessandro Haber</w:t>
      </w:r>
      <w:r w:rsidRPr="007A5824">
        <w:t xml:space="preserve">, </w:t>
      </w:r>
      <w:r w:rsidRPr="007A5824">
        <w:rPr>
          <w:b/>
          <w:bCs/>
        </w:rPr>
        <w:t>Andrea Roncato</w:t>
      </w:r>
      <w:r w:rsidRPr="007A5824">
        <w:t xml:space="preserve">, </w:t>
      </w:r>
      <w:r w:rsidRPr="007A5824">
        <w:rPr>
          <w:b/>
          <w:bCs/>
        </w:rPr>
        <w:t xml:space="preserve">Carla Chiarelli </w:t>
      </w:r>
      <w:r w:rsidRPr="007A5824">
        <w:t xml:space="preserve">e </w:t>
      </w:r>
      <w:r w:rsidRPr="007A5824">
        <w:rPr>
          <w:b/>
          <w:bCs/>
        </w:rPr>
        <w:t>Mauro Cardinali</w:t>
      </w:r>
      <w:r w:rsidRPr="007A5824">
        <w:t xml:space="preserve">, affiancati da un ensemble di interpreti che restituisce con rigore e sensibilità la complessità dei rapporti familiari e umani. </w:t>
      </w:r>
    </w:p>
    <w:p w14:paraId="4A0BAFDE" w14:textId="77777777" w:rsidR="00E770D5" w:rsidRDefault="00E770D5" w:rsidP="007A5824">
      <w:pPr>
        <w:pStyle w:val="Default"/>
        <w:spacing w:before="8"/>
        <w:jc w:val="both"/>
      </w:pPr>
    </w:p>
    <w:p w14:paraId="73379EFD" w14:textId="0E885625" w:rsidR="00F64843" w:rsidRPr="007A5824" w:rsidRDefault="007A5824" w:rsidP="0003743C">
      <w:pPr>
        <w:pStyle w:val="Default"/>
        <w:spacing w:before="8"/>
        <w:jc w:val="both"/>
      </w:pPr>
      <w:r w:rsidRPr="007A5824">
        <w:t>D’Ambrosi costruisce così un racconto che alterna visioni poetiche e momenti di crudo realismo, portando lo spettatore dentro un’esperienza emotiva diretta, senza filtri</w:t>
      </w:r>
      <w:r w:rsidR="0003743C">
        <w:t xml:space="preserve">. </w:t>
      </w:r>
      <w:r w:rsidR="00F64843" w:rsidRPr="007A5824">
        <w:rPr>
          <w:i/>
          <w:iCs/>
        </w:rPr>
        <w:t xml:space="preserve">Il Principe della Follia </w:t>
      </w:r>
      <w:r w:rsidR="00F64843" w:rsidRPr="007A5824">
        <w:t>affronta con lucidità e senza compromessi il tema della malattia, della disabilità e dell’emarginazione, restituendo voce a chi troppo spesso resta invisibile.</w:t>
      </w:r>
    </w:p>
    <w:p w14:paraId="37DB4121" w14:textId="77777777" w:rsidR="00F64843" w:rsidRDefault="00F64843" w:rsidP="00F64843">
      <w:pPr>
        <w:pStyle w:val="Default"/>
        <w:spacing w:before="8"/>
        <w:jc w:val="both"/>
      </w:pPr>
    </w:p>
    <w:p w14:paraId="526D0302" w14:textId="77777777" w:rsidR="00F85AB0" w:rsidRDefault="007A5824" w:rsidP="00E770D5">
      <w:pPr>
        <w:pStyle w:val="Default"/>
        <w:spacing w:before="8"/>
        <w:jc w:val="both"/>
      </w:pPr>
      <w:r w:rsidRPr="007A5824">
        <w:t>Il film</w:t>
      </w:r>
      <w:r w:rsidR="006A7FF6">
        <w:t xml:space="preserve">, </w:t>
      </w:r>
      <w:r w:rsidRPr="007A5824">
        <w:t xml:space="preserve">realizzato con il contributo di </w:t>
      </w:r>
      <w:r w:rsidRPr="00E770D5">
        <w:t>Marche Film Commission e del Ministero della Cultura – Fondo per lo sviluppo degli investimenti nel cinema e nell’audiovisivo</w:t>
      </w:r>
      <w:r w:rsidR="006A7FF6">
        <w:t>, è</w:t>
      </w:r>
      <w:r w:rsidRPr="00E770D5">
        <w:t xml:space="preserve"> prodotto da </w:t>
      </w:r>
    </w:p>
    <w:p w14:paraId="53F9A2B9" w14:textId="77777777" w:rsidR="00F85AB0" w:rsidRDefault="00F85AB0" w:rsidP="00E770D5">
      <w:pPr>
        <w:pStyle w:val="Default"/>
        <w:spacing w:before="8"/>
        <w:jc w:val="both"/>
      </w:pPr>
    </w:p>
    <w:p w14:paraId="4FB47669" w14:textId="3B19485B" w:rsidR="00E770D5" w:rsidRDefault="007A5824" w:rsidP="00E770D5">
      <w:pPr>
        <w:pStyle w:val="Default"/>
        <w:spacing w:before="8"/>
        <w:jc w:val="both"/>
      </w:pPr>
      <w:r w:rsidRPr="00E770D5">
        <w:t>Giovanni Saulini e Silvia Innocenzi per Red Post Production e distribuito da Notorious Pictures.</w:t>
      </w:r>
    </w:p>
    <w:p w14:paraId="0DE2EC51" w14:textId="77777777" w:rsidR="00E770D5" w:rsidRDefault="00E770D5" w:rsidP="00E770D5">
      <w:pPr>
        <w:pStyle w:val="Default"/>
        <w:spacing w:before="8"/>
        <w:jc w:val="both"/>
      </w:pPr>
    </w:p>
    <w:p w14:paraId="029B35A8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658EA195" w14:textId="77777777" w:rsidR="0003743C" w:rsidRPr="004F0B70" w:rsidRDefault="0003743C" w:rsidP="0003743C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41E7D">
        <w:rPr>
          <w:rFonts w:ascii="Arial" w:hAnsi="Arial" w:cs="Arial"/>
          <w:color w:val="000000"/>
        </w:rPr>
        <w:t xml:space="preserve">La storia racconta </w:t>
      </w:r>
      <w:r>
        <w:rPr>
          <w:rFonts w:ascii="Arial" w:hAnsi="Arial" w:cs="Arial"/>
          <w:color w:val="000000"/>
        </w:rPr>
        <w:t xml:space="preserve">di </w:t>
      </w:r>
      <w:r w:rsidRPr="004F0B70">
        <w:rPr>
          <w:rFonts w:ascii="Arial" w:hAnsi="Arial" w:cs="Arial"/>
          <w:color w:val="000000"/>
        </w:rPr>
        <w:t>Francesco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 xml:space="preserve">un taxista che durante una pausa notturna, sulla tv </w:t>
      </w:r>
      <w:r>
        <w:rPr>
          <w:rFonts w:ascii="Arial" w:hAnsi="Arial" w:cs="Arial"/>
          <w:color w:val="000000"/>
        </w:rPr>
        <w:t xml:space="preserve">di un bar, </w:t>
      </w:r>
      <w:r w:rsidRPr="004F0B70">
        <w:rPr>
          <w:rFonts w:ascii="Arial" w:hAnsi="Arial" w:cs="Arial"/>
          <w:color w:val="000000"/>
        </w:rPr>
        <w:t>vede un’insolita televendita. Un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presentatore paralitico sta vendendo la sua famiglia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composta da due anziani artisti: una ex ballerina del Teatro dell’Opera, un malinconico clown e da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Vanessa, una giovane e affascinante donna. Francesco riesce a scovare l’appartamento dal quale viene trasmessa la televendita</w:t>
      </w:r>
      <w:r>
        <w:rPr>
          <w:rFonts w:ascii="Arial" w:hAnsi="Arial" w:cs="Arial"/>
          <w:color w:val="000000"/>
        </w:rPr>
        <w:t xml:space="preserve"> e s</w:t>
      </w:r>
      <w:r w:rsidRPr="004F0B70">
        <w:rPr>
          <w:rFonts w:ascii="Arial" w:hAnsi="Arial" w:cs="Arial"/>
          <w:color w:val="000000"/>
        </w:rPr>
        <w:t>copre che il </w:t>
      </w:r>
      <w:r>
        <w:rPr>
          <w:rFonts w:ascii="Arial" w:hAnsi="Arial" w:cs="Arial"/>
          <w:color w:val="000000"/>
        </w:rPr>
        <w:t>p</w:t>
      </w:r>
      <w:r w:rsidRPr="004F0B70">
        <w:rPr>
          <w:rFonts w:ascii="Arial" w:hAnsi="Arial" w:cs="Arial"/>
          <w:color w:val="000000"/>
        </w:rPr>
        <w:t>resentatore, la ballerina, il clown e Vanessa si stanno preparando ad una tragica resa dei conti familiare.</w:t>
      </w:r>
    </w:p>
    <w:p w14:paraId="2BD9B802" w14:textId="77777777" w:rsidR="0003743C" w:rsidRDefault="0003743C" w:rsidP="0003743C">
      <w:pPr>
        <w:jc w:val="both"/>
      </w:pPr>
    </w:p>
    <w:p w14:paraId="4639D1B7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37B0815B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2717801D" w14:textId="6648A359" w:rsidR="00F64843" w:rsidRPr="0003743C" w:rsidRDefault="00F64843" w:rsidP="00E770D5">
      <w:pPr>
        <w:pStyle w:val="Default"/>
        <w:spacing w:before="8"/>
        <w:jc w:val="both"/>
        <w:rPr>
          <w:i/>
          <w:iCs/>
          <w:color w:val="auto"/>
        </w:rPr>
      </w:pPr>
      <w:r w:rsidRPr="0003743C">
        <w:rPr>
          <w:rStyle w:val="w8qarf"/>
          <w:i/>
          <w:iCs/>
          <w:color w:val="auto"/>
          <w:shd w:val="clear" w:color="auto" w:fill="FFFFFF"/>
        </w:rPr>
        <w:t xml:space="preserve">Per info </w:t>
      </w:r>
      <w:r w:rsidRPr="0003743C">
        <w:rPr>
          <w:i/>
          <w:iCs/>
          <w:color w:val="auto"/>
        </w:rPr>
        <w:t xml:space="preserve">Cinema Multiplex Giometti di Jesi </w:t>
      </w:r>
      <w:r w:rsidRPr="0003743C">
        <w:rPr>
          <w:rStyle w:val="w8qarf"/>
          <w:i/>
          <w:iCs/>
          <w:color w:val="auto"/>
          <w:shd w:val="clear" w:color="auto" w:fill="FFFFFF"/>
        </w:rPr>
        <w:t xml:space="preserve">tel </w:t>
      </w:r>
      <w:hyperlink r:id="rId6" w:history="1">
        <w:r w:rsidRPr="0003743C">
          <w:rPr>
            <w:rStyle w:val="Collegamentoipertestuale"/>
            <w:i/>
            <w:iCs/>
            <w:color w:val="auto"/>
            <w:shd w:val="clear" w:color="auto" w:fill="FFFFFF"/>
          </w:rPr>
          <w:t>0731 254665</w:t>
        </w:r>
      </w:hyperlink>
    </w:p>
    <w:p w14:paraId="03BD97F9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78529D72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02758D80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19C2EF52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1D8D1A23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52EB796E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08FBF3E8" w14:textId="2E0A420F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66C90D70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31341268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29D50BD6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7BDDA63F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03DDBAC4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36A1C59E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3097BC51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19CA05D3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32AB8C5D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4E10DBD6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45F406CD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033A70BC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48112C35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1E5BB988" w14:textId="77777777" w:rsidR="00F64843" w:rsidRDefault="00F64843" w:rsidP="00E770D5">
      <w:pPr>
        <w:pStyle w:val="Default"/>
        <w:spacing w:before="8"/>
        <w:jc w:val="both"/>
        <w:rPr>
          <w:b/>
          <w:bCs/>
        </w:rPr>
      </w:pPr>
    </w:p>
    <w:p w14:paraId="71C2F223" w14:textId="77777777" w:rsidR="00B14A28" w:rsidRDefault="00B14A28"/>
    <w:sectPr w:rsidR="00B14A2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2076" w14:textId="77777777" w:rsidR="0004355A" w:rsidRDefault="0004355A" w:rsidP="00F76AAC">
      <w:pPr>
        <w:spacing w:after="0" w:line="240" w:lineRule="auto"/>
      </w:pPr>
      <w:r>
        <w:separator/>
      </w:r>
    </w:p>
  </w:endnote>
  <w:endnote w:type="continuationSeparator" w:id="0">
    <w:p w14:paraId="4CB59367" w14:textId="77777777" w:rsidR="0004355A" w:rsidRDefault="0004355A" w:rsidP="00F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180400"/>
      <w:docPartObj>
        <w:docPartGallery w:val="Page Numbers (Bottom of Page)"/>
        <w:docPartUnique/>
      </w:docPartObj>
    </w:sdtPr>
    <w:sdtContent>
      <w:p w14:paraId="0FB5801C" w14:textId="497BC9A1" w:rsidR="00F76AAC" w:rsidRDefault="00F76A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85D70" w14:textId="77777777" w:rsidR="00F76AAC" w:rsidRDefault="00F76A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F21F" w14:textId="77777777" w:rsidR="0004355A" w:rsidRDefault="0004355A" w:rsidP="00F76AAC">
      <w:pPr>
        <w:spacing w:after="0" w:line="240" w:lineRule="auto"/>
      </w:pPr>
      <w:r>
        <w:separator/>
      </w:r>
    </w:p>
  </w:footnote>
  <w:footnote w:type="continuationSeparator" w:id="0">
    <w:p w14:paraId="405A98D0" w14:textId="77777777" w:rsidR="0004355A" w:rsidRDefault="0004355A" w:rsidP="00F7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FF71" w14:textId="545C237C" w:rsidR="00B82F85" w:rsidRDefault="00B82F85">
    <w:pPr>
      <w:pStyle w:val="Intestazione"/>
    </w:pPr>
    <w:r>
      <w:rPr>
        <w:noProof/>
      </w:rPr>
      <w:drawing>
        <wp:inline distT="0" distB="0" distL="0" distR="0" wp14:anchorId="6DCA2386" wp14:editId="7EC1BB2B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28"/>
    <w:rsid w:val="0003743C"/>
    <w:rsid w:val="0004355A"/>
    <w:rsid w:val="000609B7"/>
    <w:rsid w:val="001022F1"/>
    <w:rsid w:val="0023032A"/>
    <w:rsid w:val="003C64DC"/>
    <w:rsid w:val="003C6E25"/>
    <w:rsid w:val="003D5AA0"/>
    <w:rsid w:val="003F0748"/>
    <w:rsid w:val="00545BEA"/>
    <w:rsid w:val="00621290"/>
    <w:rsid w:val="006371C5"/>
    <w:rsid w:val="006A7FF6"/>
    <w:rsid w:val="006F2E9A"/>
    <w:rsid w:val="00714C40"/>
    <w:rsid w:val="007A1155"/>
    <w:rsid w:val="007A5824"/>
    <w:rsid w:val="007E6727"/>
    <w:rsid w:val="008460AF"/>
    <w:rsid w:val="00874EB0"/>
    <w:rsid w:val="00892927"/>
    <w:rsid w:val="00A16F1C"/>
    <w:rsid w:val="00A94B88"/>
    <w:rsid w:val="00B14A28"/>
    <w:rsid w:val="00B82F85"/>
    <w:rsid w:val="00C51F22"/>
    <w:rsid w:val="00CF259C"/>
    <w:rsid w:val="00DD38FB"/>
    <w:rsid w:val="00DE7D95"/>
    <w:rsid w:val="00E178BD"/>
    <w:rsid w:val="00E211A4"/>
    <w:rsid w:val="00E770D5"/>
    <w:rsid w:val="00F64843"/>
    <w:rsid w:val="00F76AAC"/>
    <w:rsid w:val="00F85AB0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734"/>
  <w15:chartTrackingRefBased/>
  <w15:docId w15:val="{A35DB2F8-4815-4E5F-BB9F-9BD1D6F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1C5"/>
  </w:style>
  <w:style w:type="paragraph" w:styleId="Titolo1">
    <w:name w:val="heading 1"/>
    <w:basedOn w:val="Normale"/>
    <w:next w:val="Normale"/>
    <w:link w:val="Titolo1Carattere"/>
    <w:uiPriority w:val="9"/>
    <w:qFormat/>
    <w:rsid w:val="00B1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A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A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AAC"/>
  </w:style>
  <w:style w:type="paragraph" w:styleId="Pidipagina">
    <w:name w:val="footer"/>
    <w:basedOn w:val="Normale"/>
    <w:link w:val="Pidipagina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AAC"/>
  </w:style>
  <w:style w:type="paragraph" w:customStyle="1" w:styleId="Default">
    <w:name w:val="Default"/>
    <w:rsid w:val="007A58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w8qarf">
    <w:name w:val="w8qarf"/>
    <w:basedOn w:val="Carpredefinitoparagrafo"/>
    <w:rsid w:val="00F64843"/>
  </w:style>
  <w:style w:type="character" w:customStyle="1" w:styleId="lrzxr">
    <w:name w:val="lrzxr"/>
    <w:basedOn w:val="Carpredefinitoparagrafo"/>
    <w:rsid w:val="00F64843"/>
  </w:style>
  <w:style w:type="character" w:styleId="Collegamentoipertestuale">
    <w:name w:val="Hyperlink"/>
    <w:basedOn w:val="Carpredefinitoparagrafo"/>
    <w:uiPriority w:val="99"/>
    <w:semiHidden/>
    <w:unhideWhenUsed/>
    <w:rsid w:val="00F6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cinema+multiplex+giometti+jesi&amp;oq=cinema+multiplex+giometti+jesi+&amp;gs_lcrp=EgZjaHJvbWUyCggAEEUYFhgeGDkyCggBEAAYgAQYogQyCggCEAAYgAQYogQyBwgDEAAY7wUyCggEEAAYgAQYogTSAQk5OTEwajBqMTWoAgiwAgHxBY5JHlVWxgz78QWOSR5VVsYM-w&amp;sourceid=chrome&amp;ie=UTF-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2026-05-08T11:33:00Z</dcterms:created>
  <dcterms:modified xsi:type="dcterms:W3CDTF">2026-05-09T07:39:00Z</dcterms:modified>
</cp:coreProperties>
</file>