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5C4E6" w14:textId="77777777" w:rsidR="00B82F85" w:rsidRDefault="00B82F85" w:rsidP="006371C5">
      <w:pPr>
        <w:rPr>
          <w:rFonts w:ascii="Arial" w:hAnsi="Arial" w:cs="Arial"/>
          <w:b/>
          <w:bCs/>
          <w:sz w:val="28"/>
          <w:szCs w:val="28"/>
        </w:rPr>
      </w:pPr>
    </w:p>
    <w:p w14:paraId="0F76259A" w14:textId="77777777" w:rsidR="00CC6238" w:rsidRDefault="00CC6238" w:rsidP="00CC6238">
      <w:pPr>
        <w:rPr>
          <w:rFonts w:ascii="Arial" w:hAnsi="Arial"/>
          <w:b/>
          <w:bCs/>
          <w:sz w:val="22"/>
          <w:szCs w:val="22"/>
        </w:rPr>
      </w:pPr>
      <w:r w:rsidRPr="000C25F9">
        <w:rPr>
          <w:rFonts w:ascii="Arial" w:hAnsi="Arial"/>
          <w:b/>
          <w:bCs/>
          <w:sz w:val="22"/>
          <w:szCs w:val="22"/>
        </w:rPr>
        <w:t xml:space="preserve">COMUNICATO STAMPA </w:t>
      </w:r>
      <w:r>
        <w:rPr>
          <w:rFonts w:ascii="Arial" w:hAnsi="Arial"/>
          <w:b/>
          <w:bCs/>
          <w:sz w:val="22"/>
          <w:szCs w:val="22"/>
        </w:rPr>
        <w:t>8 luglio</w:t>
      </w:r>
      <w:r w:rsidRPr="000C25F9">
        <w:rPr>
          <w:rFonts w:ascii="Arial" w:hAnsi="Arial"/>
          <w:b/>
          <w:bCs/>
          <w:sz w:val="22"/>
          <w:szCs w:val="22"/>
        </w:rPr>
        <w:t xml:space="preserve"> 2026 </w:t>
      </w:r>
    </w:p>
    <w:p w14:paraId="428D3EF1" w14:textId="77777777" w:rsidR="00CC6238" w:rsidRPr="007E2D7F" w:rsidRDefault="00CC6238" w:rsidP="006E5D2A">
      <w:pPr>
        <w:pStyle w:val="my-2"/>
        <w:jc w:val="center"/>
        <w:rPr>
          <w:rFonts w:ascii="Arial" w:hAnsi="Arial" w:cs="Arial"/>
          <w:b/>
          <w:bCs/>
          <w:sz w:val="36"/>
          <w:szCs w:val="36"/>
        </w:rPr>
      </w:pPr>
      <w:r>
        <w:rPr>
          <w:rFonts w:ascii="Arial" w:hAnsi="Arial" w:cs="Arial"/>
          <w:b/>
          <w:bCs/>
          <w:sz w:val="36"/>
          <w:szCs w:val="36"/>
        </w:rPr>
        <w:t>“</w:t>
      </w:r>
      <w:r w:rsidRPr="007E2D7F">
        <w:rPr>
          <w:rFonts w:ascii="Arial" w:hAnsi="Arial" w:cs="Arial"/>
          <w:b/>
          <w:bCs/>
          <w:sz w:val="36"/>
          <w:szCs w:val="36"/>
        </w:rPr>
        <w:t>VALTER SCAVOLINI – La vita come grande impresa</w:t>
      </w:r>
      <w:r>
        <w:rPr>
          <w:rFonts w:ascii="Arial" w:hAnsi="Arial" w:cs="Arial"/>
          <w:b/>
          <w:bCs/>
          <w:sz w:val="36"/>
          <w:szCs w:val="36"/>
        </w:rPr>
        <w:t>”</w:t>
      </w:r>
      <w:r w:rsidRPr="007E2D7F">
        <w:rPr>
          <w:rFonts w:ascii="Arial" w:hAnsi="Arial" w:cs="Arial"/>
          <w:b/>
          <w:bCs/>
          <w:sz w:val="36"/>
          <w:szCs w:val="36"/>
        </w:rPr>
        <w:br/>
        <w:t xml:space="preserve">dal 9 luglio </w:t>
      </w:r>
      <w:r>
        <w:rPr>
          <w:rFonts w:ascii="Arial" w:hAnsi="Arial" w:cs="Arial"/>
          <w:b/>
          <w:bCs/>
          <w:sz w:val="36"/>
          <w:szCs w:val="36"/>
        </w:rPr>
        <w:t xml:space="preserve">al cinema </w:t>
      </w:r>
      <w:r w:rsidRPr="009E6E56">
        <w:rPr>
          <w:rFonts w:ascii="Arial" w:hAnsi="Arial" w:cs="Arial"/>
          <w:b/>
          <w:bCs/>
          <w:sz w:val="36"/>
          <w:szCs w:val="36"/>
        </w:rPr>
        <w:t>il docufilm di Mattia Zanca</w:t>
      </w:r>
    </w:p>
    <w:p w14:paraId="7EC26687" w14:textId="77777777" w:rsidR="006E5D2A" w:rsidRDefault="00CC6238" w:rsidP="006E5D2A">
      <w:pPr>
        <w:pStyle w:val="my-2"/>
        <w:spacing w:before="0" w:beforeAutospacing="0" w:after="0" w:afterAutospacing="0"/>
        <w:jc w:val="center"/>
        <w:rPr>
          <w:rFonts w:ascii="Arial" w:hAnsi="Arial" w:cs="Arial"/>
          <w:i/>
          <w:iCs/>
        </w:rPr>
      </w:pPr>
      <w:r w:rsidRPr="0028749E">
        <w:rPr>
          <w:rFonts w:ascii="Arial" w:hAnsi="Arial" w:cs="Arial"/>
          <w:i/>
          <w:iCs/>
        </w:rPr>
        <w:t xml:space="preserve">Il docufilm racconta la storia dell’uomo e dell’imprenditore </w:t>
      </w:r>
    </w:p>
    <w:p w14:paraId="3FB46DA8" w14:textId="46D544EF" w:rsidR="00CC6238" w:rsidRDefault="00CC6238" w:rsidP="006E5D2A">
      <w:pPr>
        <w:pStyle w:val="my-2"/>
        <w:spacing w:before="0" w:beforeAutospacing="0" w:after="0" w:afterAutospacing="0"/>
        <w:jc w:val="center"/>
        <w:rPr>
          <w:rFonts w:ascii="Arial" w:hAnsi="Arial" w:cs="Arial"/>
          <w:i/>
          <w:iCs/>
        </w:rPr>
      </w:pPr>
      <w:r w:rsidRPr="0028749E">
        <w:rPr>
          <w:rFonts w:ascii="Arial" w:hAnsi="Arial" w:cs="Arial"/>
          <w:i/>
          <w:iCs/>
        </w:rPr>
        <w:t>che ha segnato la cultura industriale italiana</w:t>
      </w:r>
    </w:p>
    <w:p w14:paraId="1198D41E" w14:textId="77777777" w:rsidR="006E5D2A" w:rsidRPr="0028749E" w:rsidRDefault="006E5D2A" w:rsidP="006E5D2A">
      <w:pPr>
        <w:pStyle w:val="my-2"/>
        <w:spacing w:before="0" w:beforeAutospacing="0" w:after="0" w:afterAutospacing="0"/>
        <w:jc w:val="center"/>
        <w:rPr>
          <w:rFonts w:ascii="Arial" w:hAnsi="Arial" w:cs="Arial"/>
          <w:i/>
          <w:iCs/>
        </w:rPr>
      </w:pPr>
    </w:p>
    <w:p w14:paraId="07DF922A" w14:textId="7F065B27" w:rsidR="00CC6238" w:rsidRPr="0056658B" w:rsidRDefault="007A65F0" w:rsidP="00CC6238">
      <w:pPr>
        <w:pStyle w:val="my-2"/>
        <w:jc w:val="both"/>
        <w:rPr>
          <w:rFonts w:ascii="Arial" w:hAnsi="Arial" w:cs="Arial"/>
        </w:rPr>
      </w:pPr>
      <w:r w:rsidRPr="0056658B">
        <w:rPr>
          <w:rFonts w:ascii="Arial" w:hAnsi="Arial" w:cs="Arial"/>
        </w:rPr>
        <w:t>D</w:t>
      </w:r>
      <w:r w:rsidR="00CC6238" w:rsidRPr="0056658B">
        <w:rPr>
          <w:rFonts w:ascii="Arial" w:hAnsi="Arial" w:cs="Arial"/>
        </w:rPr>
        <w:t xml:space="preserve">al 9 luglio </w:t>
      </w:r>
      <w:r w:rsidRPr="0056658B">
        <w:rPr>
          <w:rFonts w:ascii="Arial" w:hAnsi="Arial" w:cs="Arial"/>
        </w:rPr>
        <w:t xml:space="preserve">debutta </w:t>
      </w:r>
      <w:r w:rsidR="00CC6238" w:rsidRPr="0056658B">
        <w:rPr>
          <w:rFonts w:ascii="Arial" w:hAnsi="Arial" w:cs="Arial"/>
        </w:rPr>
        <w:t xml:space="preserve">nelle sale cinematografiche italiane </w:t>
      </w:r>
      <w:r w:rsidR="00CC6238" w:rsidRPr="0056658B">
        <w:rPr>
          <w:rFonts w:ascii="Arial" w:hAnsi="Arial" w:cs="Arial"/>
          <w:b/>
          <w:bCs/>
          <w:i/>
          <w:iCs/>
        </w:rPr>
        <w:t>VALTER SCAVOLINI – La vita come grande impresa</w:t>
      </w:r>
      <w:r w:rsidR="00CC6238" w:rsidRPr="0056658B">
        <w:rPr>
          <w:rFonts w:ascii="Arial" w:hAnsi="Arial" w:cs="Arial"/>
        </w:rPr>
        <w:t xml:space="preserve">, il docufilm diretto da </w:t>
      </w:r>
      <w:r w:rsidR="00CC6238" w:rsidRPr="0056658B">
        <w:rPr>
          <w:rFonts w:ascii="Arial" w:hAnsi="Arial" w:cs="Arial"/>
          <w:b/>
          <w:bCs/>
        </w:rPr>
        <w:t>Mattia Zanca</w:t>
      </w:r>
      <w:r w:rsidR="00CC6238" w:rsidRPr="0056658B">
        <w:rPr>
          <w:rFonts w:ascii="Arial" w:hAnsi="Arial" w:cs="Arial"/>
        </w:rPr>
        <w:t xml:space="preserve"> e prodotto da </w:t>
      </w:r>
      <w:r w:rsidR="00CC6238" w:rsidRPr="0056658B">
        <w:rPr>
          <w:rFonts w:ascii="Arial" w:hAnsi="Arial" w:cs="Arial"/>
          <w:b/>
          <w:bCs/>
        </w:rPr>
        <w:t>7Verticale.</w:t>
      </w:r>
    </w:p>
    <w:p w14:paraId="26F6F75A" w14:textId="77777777" w:rsidR="00CC6238" w:rsidRPr="007E2D7F" w:rsidRDefault="00CC6238" w:rsidP="00CC6238">
      <w:pPr>
        <w:pStyle w:val="my-2"/>
        <w:jc w:val="both"/>
        <w:rPr>
          <w:rFonts w:ascii="Arial" w:hAnsi="Arial" w:cs="Arial"/>
        </w:rPr>
      </w:pPr>
      <w:r w:rsidRPr="007E2D7F">
        <w:rPr>
          <w:rFonts w:ascii="Arial" w:hAnsi="Arial" w:cs="Arial"/>
        </w:rPr>
        <w:t xml:space="preserve">Dopo le anteprime di successo al Cinema Adriano di Roma e alla 62ª Mostra Internazionale del Nuovo Cinema di Pesaro, </w:t>
      </w:r>
      <w:r>
        <w:rPr>
          <w:rFonts w:ascii="Arial" w:hAnsi="Arial" w:cs="Arial"/>
        </w:rPr>
        <w:t xml:space="preserve">il docufilm </w:t>
      </w:r>
      <w:r w:rsidRPr="007E2D7F">
        <w:rPr>
          <w:rFonts w:ascii="Arial" w:hAnsi="Arial" w:cs="Arial"/>
        </w:rPr>
        <w:t xml:space="preserve"> arriva  </w:t>
      </w:r>
      <w:r>
        <w:rPr>
          <w:rFonts w:ascii="Arial" w:hAnsi="Arial" w:cs="Arial"/>
        </w:rPr>
        <w:t>nelle</w:t>
      </w:r>
      <w:r w:rsidRPr="007E2D7F">
        <w:rPr>
          <w:rFonts w:ascii="Arial" w:hAnsi="Arial" w:cs="Arial"/>
        </w:rPr>
        <w:t xml:space="preserve"> sal</w:t>
      </w:r>
      <w:r>
        <w:rPr>
          <w:rFonts w:ascii="Arial" w:hAnsi="Arial" w:cs="Arial"/>
        </w:rPr>
        <w:t>e,</w:t>
      </w:r>
      <w:r w:rsidRPr="007E2D7F">
        <w:rPr>
          <w:rFonts w:ascii="Arial" w:hAnsi="Arial" w:cs="Arial"/>
        </w:rPr>
        <w:t xml:space="preserve"> offrendo al pubblico il racconto del percorso umano e imprenditoriale del presidente di Scavolini.</w:t>
      </w:r>
      <w:r>
        <w:rPr>
          <w:rFonts w:ascii="Arial" w:hAnsi="Arial" w:cs="Arial"/>
        </w:rPr>
        <w:t xml:space="preserve"> </w:t>
      </w:r>
      <w:r w:rsidRPr="007E2D7F">
        <w:rPr>
          <w:rFonts w:ascii="Arial" w:hAnsi="Arial" w:cs="Arial"/>
        </w:rPr>
        <w:t xml:space="preserve">Un racconto che unisce memoria familiare, lavoro, radicamento territoriale e visione industriale, restituendo il ritratto di una figura centrale del Made in Italy. </w:t>
      </w:r>
    </w:p>
    <w:p w14:paraId="6B7C03F8" w14:textId="77777777" w:rsidR="00CC6238" w:rsidRPr="0028749E" w:rsidRDefault="00CC6238" w:rsidP="00CC6238">
      <w:pPr>
        <w:pStyle w:val="my-2"/>
        <w:jc w:val="both"/>
        <w:rPr>
          <w:rFonts w:ascii="Arial" w:hAnsi="Arial" w:cs="Arial"/>
        </w:rPr>
      </w:pPr>
      <w:r w:rsidRPr="0028749E">
        <w:rPr>
          <w:rFonts w:ascii="Arial" w:hAnsi="Arial" w:cs="Arial"/>
        </w:rPr>
        <w:t xml:space="preserve">Firmato </w:t>
      </w:r>
      <w:r>
        <w:rPr>
          <w:rFonts w:ascii="Arial" w:hAnsi="Arial" w:cs="Arial"/>
        </w:rPr>
        <w:t xml:space="preserve">da </w:t>
      </w:r>
      <w:r w:rsidRPr="0028749E">
        <w:rPr>
          <w:rFonts w:ascii="Arial" w:hAnsi="Arial" w:cs="Arial"/>
          <w:b/>
          <w:bCs/>
        </w:rPr>
        <w:t>Mattia Zanca</w:t>
      </w:r>
      <w:r w:rsidRPr="0028749E">
        <w:rPr>
          <w:rFonts w:ascii="Arial" w:hAnsi="Arial" w:cs="Arial"/>
        </w:rPr>
        <w:t>, che ne</w:t>
      </w:r>
      <w:r>
        <w:rPr>
          <w:rFonts w:ascii="Arial" w:hAnsi="Arial" w:cs="Arial"/>
        </w:rPr>
        <w:t xml:space="preserve"> ha</w:t>
      </w:r>
      <w:r w:rsidRPr="0028749E">
        <w:rPr>
          <w:rFonts w:ascii="Arial" w:hAnsi="Arial" w:cs="Arial"/>
        </w:rPr>
        <w:t xml:space="preserve"> cura</w:t>
      </w:r>
      <w:r>
        <w:rPr>
          <w:rFonts w:ascii="Arial" w:hAnsi="Arial" w:cs="Arial"/>
        </w:rPr>
        <w:t>to</w:t>
      </w:r>
      <w:r w:rsidRPr="0028749E">
        <w:rPr>
          <w:rFonts w:ascii="Arial" w:hAnsi="Arial" w:cs="Arial"/>
        </w:rPr>
        <w:t xml:space="preserve"> anche la sceneggiatura insieme a </w:t>
      </w:r>
      <w:r w:rsidRPr="007E2D7F">
        <w:rPr>
          <w:rFonts w:ascii="Arial" w:hAnsi="Arial" w:cs="Arial"/>
          <w:b/>
          <w:bCs/>
        </w:rPr>
        <w:t>Luca Masia</w:t>
      </w:r>
      <w:r w:rsidRPr="0028749E">
        <w:rPr>
          <w:rFonts w:ascii="Arial" w:hAnsi="Arial" w:cs="Arial"/>
        </w:rPr>
        <w:t xml:space="preserve">, </w:t>
      </w:r>
      <w:r>
        <w:rPr>
          <w:rFonts w:ascii="Arial" w:hAnsi="Arial" w:cs="Arial"/>
        </w:rPr>
        <w:t xml:space="preserve">l’opera </w:t>
      </w:r>
      <w:r w:rsidRPr="0028749E">
        <w:rPr>
          <w:rFonts w:ascii="Arial" w:hAnsi="Arial" w:cs="Arial"/>
        </w:rPr>
        <w:t>si configura come un viaggio intenso e profondamente umano nella vita di una delle personalità più rappresentative dell’imprenditoria italiana.</w:t>
      </w:r>
    </w:p>
    <w:p w14:paraId="0FB13DDA" w14:textId="0E66C251" w:rsidR="00CC6238" w:rsidRPr="00A022F3" w:rsidRDefault="00CC6238" w:rsidP="00CC6238">
      <w:pPr>
        <w:pStyle w:val="my-2"/>
        <w:jc w:val="both"/>
        <w:rPr>
          <w:rFonts w:ascii="Arial" w:hAnsi="Arial" w:cs="Arial"/>
        </w:rPr>
      </w:pPr>
      <w:r w:rsidRPr="00A022F3">
        <w:rPr>
          <w:rFonts w:ascii="Arial" w:hAnsi="Arial" w:cs="Arial"/>
          <w:b/>
          <w:bCs/>
          <w:u w:val="single"/>
        </w:rPr>
        <w:t>Dal 9 al 15 luglio</w:t>
      </w:r>
      <w:r w:rsidRPr="00A022F3">
        <w:rPr>
          <w:rFonts w:ascii="Arial" w:hAnsi="Arial" w:cs="Arial"/>
          <w:b/>
          <w:bCs/>
        </w:rPr>
        <w:t xml:space="preserve"> il docufilm sarà proiettato a Pesaro al Multiplex Giometti</w:t>
      </w:r>
      <w:r w:rsidRPr="00A022F3">
        <w:rPr>
          <w:rFonts w:ascii="Arial" w:hAnsi="Arial" w:cs="Arial"/>
        </w:rPr>
        <w:t>: nei giorni feriali alle ore 18.40 e 21.00, mentre nel fine settimana è prevista anche una proiezione alle 16.40. Attraverso materiali d’archivio di grande valore</w:t>
      </w:r>
      <w:r w:rsidR="007A65F0" w:rsidRPr="00A022F3">
        <w:rPr>
          <w:rFonts w:ascii="Arial" w:hAnsi="Arial" w:cs="Arial"/>
        </w:rPr>
        <w:t xml:space="preserve"> e</w:t>
      </w:r>
      <w:r w:rsidRPr="00A022F3">
        <w:rPr>
          <w:rFonts w:ascii="Arial" w:hAnsi="Arial" w:cs="Arial"/>
        </w:rPr>
        <w:t xml:space="preserve"> immagini in cui molti spettatori potranno riconoscersi, il </w:t>
      </w:r>
      <w:r w:rsidR="007A65F0" w:rsidRPr="00A022F3">
        <w:rPr>
          <w:rFonts w:ascii="Arial" w:hAnsi="Arial" w:cs="Arial"/>
        </w:rPr>
        <w:t xml:space="preserve">film </w:t>
      </w:r>
      <w:r w:rsidRPr="00A022F3">
        <w:rPr>
          <w:rFonts w:ascii="Arial" w:hAnsi="Arial" w:cs="Arial"/>
        </w:rPr>
        <w:t xml:space="preserve">attraversa decenni di storia economica e culturale del </w:t>
      </w:r>
      <w:r w:rsidR="00B24679" w:rsidRPr="00A022F3">
        <w:rPr>
          <w:rFonts w:ascii="Arial" w:hAnsi="Arial" w:cs="Arial"/>
        </w:rPr>
        <w:t>Paese</w:t>
      </w:r>
      <w:r w:rsidRPr="00A022F3">
        <w:rPr>
          <w:rFonts w:ascii="Arial" w:hAnsi="Arial" w:cs="Arial"/>
        </w:rPr>
        <w:t xml:space="preserve">, restituendo il profondo legame di </w:t>
      </w:r>
      <w:r w:rsidR="00B24679" w:rsidRPr="00A022F3">
        <w:rPr>
          <w:rFonts w:ascii="Arial" w:hAnsi="Arial" w:cs="Arial"/>
        </w:rPr>
        <w:t>V</w:t>
      </w:r>
      <w:r w:rsidRPr="00A022F3">
        <w:rPr>
          <w:rFonts w:ascii="Arial" w:hAnsi="Arial" w:cs="Arial"/>
        </w:rPr>
        <w:t>alter Scavolini con la propria terra.</w:t>
      </w:r>
    </w:p>
    <w:p w14:paraId="1D9E984F" w14:textId="77777777" w:rsidR="00CC6238" w:rsidRPr="00A022F3" w:rsidRDefault="00CC6238" w:rsidP="00CC6238">
      <w:pPr>
        <w:pStyle w:val="my-2"/>
        <w:jc w:val="both"/>
        <w:rPr>
          <w:rFonts w:ascii="Arial" w:hAnsi="Arial" w:cs="Arial"/>
        </w:rPr>
      </w:pPr>
      <w:r w:rsidRPr="00A022F3">
        <w:rPr>
          <w:rFonts w:ascii="Arial" w:hAnsi="Arial" w:cs="Arial"/>
        </w:rPr>
        <w:t>Un legame che si riflette anche nell’impegno nello sport, inteso come forma di restituzione alla comunità: dalla pallacanestro maschile alla pallavolo femminile, la sponsorizzazione diventa espressione concreta di appartenenza e riconoscenza verso il territorio.</w:t>
      </w:r>
    </w:p>
    <w:p w14:paraId="6845C672" w14:textId="77777777" w:rsidR="00CC6238" w:rsidRPr="00A022F3" w:rsidRDefault="00CC6238" w:rsidP="00CC6238">
      <w:pPr>
        <w:pStyle w:val="my-2"/>
        <w:jc w:val="both"/>
        <w:rPr>
          <w:rFonts w:ascii="Arial" w:hAnsi="Arial" w:cs="Arial"/>
        </w:rPr>
      </w:pPr>
      <w:r w:rsidRPr="00A022F3">
        <w:rPr>
          <w:rFonts w:ascii="Arial" w:hAnsi="Arial" w:cs="Arial"/>
        </w:rPr>
        <w:t>In occasione delle proiezioni di Pesaro delle ore 21 del 9, 10, 12 e 14 luglio al Multiplex Giometti, il regista Mattia Zanca sarà presente in sala per incontrare il pubblico.</w:t>
      </w:r>
    </w:p>
    <w:p w14:paraId="57DAE2A6" w14:textId="77777777" w:rsidR="00CC6238" w:rsidRPr="0028749E" w:rsidRDefault="00CC6238" w:rsidP="00CC6238">
      <w:pPr>
        <w:pStyle w:val="my-2"/>
        <w:jc w:val="both"/>
        <w:rPr>
          <w:rFonts w:ascii="Arial" w:hAnsi="Arial" w:cs="Arial"/>
          <w:i/>
          <w:iCs/>
        </w:rPr>
      </w:pPr>
      <w:r>
        <w:rPr>
          <w:rFonts w:ascii="Arial" w:hAnsi="Arial" w:cs="Arial"/>
        </w:rPr>
        <w:t>“</w:t>
      </w:r>
      <w:r w:rsidRPr="0028749E">
        <w:rPr>
          <w:rFonts w:ascii="Arial" w:hAnsi="Arial" w:cs="Arial"/>
          <w:i/>
          <w:iCs/>
        </w:rPr>
        <w:t>Le anteprime di Roma e del Festival di Pesaro sono state un banco di prova prezioso e la risposta del pubblico è stata entusiasmante</w:t>
      </w:r>
      <w:r w:rsidRPr="0028749E">
        <w:rPr>
          <w:rFonts w:ascii="Arial" w:hAnsi="Arial" w:cs="Arial"/>
        </w:rPr>
        <w:t xml:space="preserve"> –</w:t>
      </w:r>
      <w:r>
        <w:rPr>
          <w:rFonts w:ascii="Arial" w:hAnsi="Arial" w:cs="Arial"/>
        </w:rPr>
        <w:t xml:space="preserve"> ha detto </w:t>
      </w:r>
      <w:r w:rsidRPr="0028749E">
        <w:rPr>
          <w:rFonts w:ascii="Arial" w:hAnsi="Arial" w:cs="Arial"/>
          <w:b/>
          <w:bCs/>
        </w:rPr>
        <w:t>Mattia Zanca</w:t>
      </w:r>
      <w:r w:rsidRPr="0028749E">
        <w:rPr>
          <w:rFonts w:ascii="Arial" w:hAnsi="Arial" w:cs="Arial"/>
        </w:rPr>
        <w:t xml:space="preserve"> –. </w:t>
      </w:r>
      <w:r w:rsidRPr="0028749E">
        <w:rPr>
          <w:rFonts w:ascii="Arial" w:hAnsi="Arial" w:cs="Arial"/>
          <w:i/>
          <w:iCs/>
        </w:rPr>
        <w:t>Ciò che mi ha colpito maggiormente è stato il coinvolgimento dei più giovani: molti, all’uscita dall</w:t>
      </w:r>
      <w:r>
        <w:rPr>
          <w:rFonts w:ascii="Arial" w:hAnsi="Arial" w:cs="Arial"/>
          <w:i/>
          <w:iCs/>
        </w:rPr>
        <w:t>a</w:t>
      </w:r>
      <w:r w:rsidRPr="0028749E">
        <w:rPr>
          <w:rFonts w:ascii="Arial" w:hAnsi="Arial" w:cs="Arial"/>
          <w:i/>
          <w:iCs/>
        </w:rPr>
        <w:t xml:space="preserve"> sal</w:t>
      </w:r>
      <w:r>
        <w:rPr>
          <w:rFonts w:ascii="Arial" w:hAnsi="Arial" w:cs="Arial"/>
          <w:i/>
          <w:iCs/>
        </w:rPr>
        <w:t>a</w:t>
      </w:r>
      <w:r w:rsidRPr="0028749E">
        <w:rPr>
          <w:rFonts w:ascii="Arial" w:hAnsi="Arial" w:cs="Arial"/>
          <w:i/>
          <w:iCs/>
        </w:rPr>
        <w:t>, hanno espresso il desiderio di tornare a casa e chiedere ai propri nonni di raccontare le loro storie. Se il film contribuisce a favorire il dialogo tra generazioni, credo abbia già raggiunto il suo obiettivo più importante. Ora si apre una nuova fase: l’uscita nelle sale</w:t>
      </w:r>
      <w:r>
        <w:rPr>
          <w:rFonts w:ascii="Arial" w:hAnsi="Arial" w:cs="Arial"/>
          <w:i/>
          <w:iCs/>
        </w:rPr>
        <w:t xml:space="preserve"> cinematografiche</w:t>
      </w:r>
      <w:r w:rsidRPr="0028749E">
        <w:rPr>
          <w:rFonts w:ascii="Arial" w:hAnsi="Arial" w:cs="Arial"/>
          <w:i/>
          <w:iCs/>
        </w:rPr>
        <w:t xml:space="preserve"> del circuito Giometti, </w:t>
      </w:r>
      <w:r>
        <w:rPr>
          <w:rFonts w:ascii="Arial" w:hAnsi="Arial" w:cs="Arial"/>
          <w:i/>
          <w:iCs/>
        </w:rPr>
        <w:t xml:space="preserve">a </w:t>
      </w:r>
      <w:r w:rsidRPr="0028749E">
        <w:rPr>
          <w:rFonts w:ascii="Arial" w:hAnsi="Arial" w:cs="Arial"/>
          <w:i/>
          <w:iCs/>
        </w:rPr>
        <w:t>cui seguirà un tour dedicato nel resto d’Italia</w:t>
      </w:r>
      <w:r>
        <w:rPr>
          <w:rFonts w:ascii="Arial" w:hAnsi="Arial" w:cs="Arial"/>
          <w:i/>
          <w:iCs/>
        </w:rPr>
        <w:t>”</w:t>
      </w:r>
      <w:r w:rsidRPr="0028749E">
        <w:rPr>
          <w:rFonts w:ascii="Arial" w:hAnsi="Arial" w:cs="Arial"/>
          <w:i/>
          <w:iCs/>
        </w:rPr>
        <w:t>.</w:t>
      </w:r>
    </w:p>
    <w:p w14:paraId="0335CEFA" w14:textId="77777777" w:rsidR="00CC6238" w:rsidRPr="0028749E" w:rsidRDefault="00CC6238" w:rsidP="00CC6238">
      <w:pPr>
        <w:pStyle w:val="my-2"/>
        <w:jc w:val="both"/>
        <w:rPr>
          <w:rFonts w:ascii="Arial" w:hAnsi="Arial" w:cs="Arial"/>
        </w:rPr>
      </w:pPr>
      <w:r w:rsidRPr="0028749E">
        <w:rPr>
          <w:rFonts w:ascii="Arial" w:hAnsi="Arial" w:cs="Arial"/>
        </w:rPr>
        <w:t>Il progetto nasce da un’intuizione personale di Mattia Zanca, nipote di Valter Scavolini, e da un’esigenza generazionale: conoscere davvero la storia del proprio nonno. Dopo la lettura della biografia “Valter Scavolini. La vita come grande impresa”, firmata da Luca Masia, prende avvio un percorso creativo che trasforma quella scoperta in racconto cinematografico.</w:t>
      </w:r>
    </w:p>
    <w:p w14:paraId="42520A09" w14:textId="19BD1065" w:rsidR="00CC6238" w:rsidRDefault="00CC6238" w:rsidP="00CC6238">
      <w:pPr>
        <w:pStyle w:val="my-2"/>
        <w:jc w:val="both"/>
        <w:rPr>
          <w:rFonts w:ascii="Arial" w:hAnsi="Arial" w:cs="Arial"/>
        </w:rPr>
      </w:pPr>
      <w:r w:rsidRPr="0028749E">
        <w:rPr>
          <w:rFonts w:ascii="Arial" w:hAnsi="Arial" w:cs="Arial"/>
        </w:rPr>
        <w:lastRenderedPageBreak/>
        <w:t xml:space="preserve">Dalla semplice domanda </w:t>
      </w:r>
      <w:r>
        <w:rPr>
          <w:rFonts w:ascii="Arial" w:hAnsi="Arial" w:cs="Arial"/>
        </w:rPr>
        <w:t>“</w:t>
      </w:r>
      <w:r w:rsidRPr="00B24679">
        <w:rPr>
          <w:rFonts w:ascii="Arial" w:hAnsi="Arial" w:cs="Arial"/>
          <w:i/>
          <w:iCs/>
        </w:rPr>
        <w:t>Nonno, raccontami la tua storia</w:t>
      </w:r>
      <w:r>
        <w:rPr>
          <w:rFonts w:ascii="Arial" w:hAnsi="Arial" w:cs="Arial"/>
        </w:rPr>
        <w:t>”</w:t>
      </w:r>
      <w:r w:rsidRPr="0028749E">
        <w:rPr>
          <w:rFonts w:ascii="Arial" w:hAnsi="Arial" w:cs="Arial"/>
        </w:rPr>
        <w:t xml:space="preserve"> si sviluppa una narrazione che va oltre la dimensione biografica, affrontando i temi della memoria, dell’identità e del dialogo tra generazioni, sullo sfondo dell’Italia del dopoguerra. Un Paese in cui uomini provenienti da contesti agricoli e artigianali hanno contribuito alla costruzione dell’imprenditoria contemporanea.</w:t>
      </w:r>
    </w:p>
    <w:p w14:paraId="6057E478" w14:textId="77777777" w:rsidR="00CC6238" w:rsidRPr="0028749E" w:rsidRDefault="00CC6238" w:rsidP="00CC6238">
      <w:pPr>
        <w:pStyle w:val="my-2"/>
        <w:jc w:val="both"/>
        <w:rPr>
          <w:rFonts w:ascii="Arial" w:hAnsi="Arial" w:cs="Arial"/>
        </w:rPr>
      </w:pPr>
      <w:r w:rsidRPr="0028749E">
        <w:rPr>
          <w:rFonts w:ascii="Arial" w:hAnsi="Arial" w:cs="Arial"/>
        </w:rPr>
        <w:t>Prima ancora della scrittura, il film prende forma attraverso un accurato lavoro di ricerca archivistica: fotografie, pellicole, documenti e materiali video provenienti da archivi aziendali e collezioni private diventano parte integrante della struttura narrativa. Ne emerge il ritratto di un imprenditore visionario, capace di attraversare decenni di trasformazioni economiche e culturali, coniugando innovazione e radici, successo e attenzione alle persone.</w:t>
      </w:r>
    </w:p>
    <w:p w14:paraId="26E4C156" w14:textId="77777777" w:rsidR="00CC6238" w:rsidRDefault="00CC6238" w:rsidP="00CC6238">
      <w:pPr>
        <w:pStyle w:val="my-2"/>
        <w:jc w:val="both"/>
        <w:rPr>
          <w:rFonts w:ascii="Arial" w:hAnsi="Arial" w:cs="Arial"/>
        </w:rPr>
      </w:pPr>
      <w:r w:rsidRPr="0028749E">
        <w:rPr>
          <w:rFonts w:ascii="Arial" w:hAnsi="Arial" w:cs="Arial"/>
        </w:rPr>
        <w:t>Il racconto ripercorre anche gli anni della giovinezza di Valter Scavolini: tra lavoro nei campi, dedizione e spirito di sacrificio si delineano i tratti di una visione destinata a guidare la crescita dell’azienda. Tra le scelte più significative, l’intuizione di affidare nel 1984 a Raffaella Carrà il ruolo di testimonial, segnando una svolta nella comunicazione del marchio e contribuendo a renderlo un’icona dello stile italiano, la celebre “cucina più amata dagli italiani”. Dal 1987 al 2004 il volto del brand diventa quello di Lorella Cuccarini, interprete di una nuova fase identitaria.</w:t>
      </w:r>
    </w:p>
    <w:p w14:paraId="30D9CFBE" w14:textId="77777777" w:rsidR="00CC6238" w:rsidRPr="007E2D7F" w:rsidRDefault="00CC6238" w:rsidP="00B24679">
      <w:pPr>
        <w:spacing w:line="240" w:lineRule="auto"/>
        <w:jc w:val="both"/>
        <w:rPr>
          <w:rFonts w:ascii="Arial" w:hAnsi="Arial"/>
        </w:rPr>
      </w:pPr>
      <w:r w:rsidRPr="007E2D7F">
        <w:rPr>
          <w:rFonts w:ascii="Arial" w:hAnsi="Arial"/>
        </w:rPr>
        <w:t xml:space="preserve">La presenza nel cast del </w:t>
      </w:r>
      <w:r w:rsidRPr="00B2389C">
        <w:rPr>
          <w:rFonts w:ascii="Arial" w:hAnsi="Arial"/>
        </w:rPr>
        <w:t xml:space="preserve">giovane </w:t>
      </w:r>
      <w:r w:rsidRPr="007E2D7F">
        <w:rPr>
          <w:rFonts w:ascii="Arial" w:hAnsi="Arial"/>
          <w:b/>
          <w:bCs/>
        </w:rPr>
        <w:t>Francesco Badei</w:t>
      </w:r>
      <w:r w:rsidRPr="007E2D7F">
        <w:rPr>
          <w:rFonts w:ascii="Arial" w:hAnsi="Arial"/>
        </w:rPr>
        <w:t>, undicenne pesarese alla sua prima esperienza cinematografica,</w:t>
      </w:r>
      <w:r w:rsidRPr="007E2D7F">
        <w:t xml:space="preserve"> </w:t>
      </w:r>
      <w:r w:rsidRPr="007E2D7F">
        <w:rPr>
          <w:rFonts w:ascii="Arial" w:hAnsi="Arial"/>
        </w:rPr>
        <w:t>introduce una dimensione narrativa più emotiva e simbolica, con una  figura sospesa tra memoria e contemporaneità: può essere Valter da giovane, il nipote che immagina il nonno o, più universalmente, una nuova generazione che cerca di comprendere quella precedente.</w:t>
      </w:r>
    </w:p>
    <w:p w14:paraId="33983374" w14:textId="77777777" w:rsidR="00CC6238" w:rsidRPr="007E2D7F" w:rsidRDefault="00CC6238" w:rsidP="00B24679">
      <w:pPr>
        <w:spacing w:line="240" w:lineRule="auto"/>
        <w:jc w:val="both"/>
        <w:rPr>
          <w:rFonts w:ascii="Arial" w:hAnsi="Arial" w:cs="Arial"/>
        </w:rPr>
      </w:pPr>
      <w:r w:rsidRPr="007E2D7F">
        <w:rPr>
          <w:rFonts w:ascii="Arial" w:hAnsi="Arial" w:cs="Arial"/>
        </w:rPr>
        <w:t xml:space="preserve">Il docufilm, realizzato con il sostegno di BCC Banca di Pesaro e con il patrocinio del Comune di Pesaro, della Regione Marche, di Fondazione Marche Cultura </w:t>
      </w:r>
      <w:r>
        <w:rPr>
          <w:rFonts w:ascii="Arial" w:hAnsi="Arial"/>
        </w:rPr>
        <w:t>-</w:t>
      </w:r>
      <w:r w:rsidRPr="007E2D7F">
        <w:rPr>
          <w:rFonts w:ascii="Arial" w:hAnsi="Arial" w:cs="Arial"/>
        </w:rPr>
        <w:t xml:space="preserve">Marche Film Commission, si avvale della fotografia di </w:t>
      </w:r>
      <w:r w:rsidRPr="00B2389C">
        <w:rPr>
          <w:rFonts w:ascii="Arial" w:hAnsi="Arial" w:cs="Arial"/>
          <w:b/>
          <w:bCs/>
        </w:rPr>
        <w:t>Marco Ferri</w:t>
      </w:r>
      <w:r w:rsidRPr="007E2D7F">
        <w:rPr>
          <w:rFonts w:ascii="Arial" w:hAnsi="Arial" w:cs="Arial"/>
        </w:rPr>
        <w:t xml:space="preserve"> e delle musiche originali di </w:t>
      </w:r>
      <w:r w:rsidRPr="00B2389C">
        <w:rPr>
          <w:rFonts w:ascii="Arial" w:hAnsi="Arial" w:cs="Arial"/>
          <w:b/>
          <w:bCs/>
        </w:rPr>
        <w:t>Paolo Lucchesini</w:t>
      </w:r>
      <w:r>
        <w:rPr>
          <w:rFonts w:ascii="Arial" w:hAnsi="Arial"/>
        </w:rPr>
        <w:t>.</w:t>
      </w:r>
    </w:p>
    <w:p w14:paraId="5B59B3EB" w14:textId="26EB3307" w:rsidR="00CC6238" w:rsidRPr="0056658B" w:rsidRDefault="00CC6238" w:rsidP="00CC6238">
      <w:pPr>
        <w:pStyle w:val="my-2"/>
        <w:jc w:val="both"/>
        <w:rPr>
          <w:rFonts w:ascii="Arial" w:hAnsi="Arial" w:cs="Arial"/>
        </w:rPr>
      </w:pPr>
      <w:r w:rsidRPr="0028749E">
        <w:rPr>
          <w:rFonts w:ascii="Arial" w:hAnsi="Arial" w:cs="Arial"/>
        </w:rPr>
        <w:t>Di seguito le proiezioni</w:t>
      </w:r>
      <w:r>
        <w:rPr>
          <w:rFonts w:ascii="Arial" w:hAnsi="Arial" w:cs="Arial"/>
        </w:rPr>
        <w:t xml:space="preserve"> di </w:t>
      </w:r>
      <w:r w:rsidRPr="007E2D7F">
        <w:rPr>
          <w:rFonts w:ascii="Arial" w:hAnsi="Arial" w:cs="Arial"/>
          <w:b/>
          <w:bCs/>
          <w:i/>
          <w:iCs/>
        </w:rPr>
        <w:t>VALTER SCAVOLINI – La vita come grande impresa</w:t>
      </w:r>
      <w:r w:rsidR="009C23FF">
        <w:rPr>
          <w:rFonts w:ascii="Arial" w:hAnsi="Arial" w:cs="Arial"/>
        </w:rPr>
        <w:t xml:space="preserve"> i</w:t>
      </w:r>
      <w:r>
        <w:rPr>
          <w:rFonts w:ascii="Arial" w:hAnsi="Arial" w:cs="Arial"/>
        </w:rPr>
        <w:t xml:space="preserve">n programma </w:t>
      </w:r>
      <w:r w:rsidRPr="0056658B">
        <w:rPr>
          <w:rFonts w:ascii="Arial" w:hAnsi="Arial" w:cs="Arial"/>
        </w:rPr>
        <w:t>nelle principali città</w:t>
      </w:r>
      <w:r w:rsidR="001D0402">
        <w:rPr>
          <w:rFonts w:ascii="Arial" w:hAnsi="Arial" w:cs="Arial"/>
        </w:rPr>
        <w:t xml:space="preserve"> </w:t>
      </w:r>
      <w:r w:rsidR="0056658B" w:rsidRPr="0056658B">
        <w:rPr>
          <w:rFonts w:ascii="Arial" w:hAnsi="Arial" w:cs="Arial"/>
        </w:rPr>
        <w:t>delle Marche e della Romagna:</w:t>
      </w:r>
    </w:p>
    <w:p w14:paraId="62CCDA58" w14:textId="3D7EC624" w:rsidR="0056658B" w:rsidRDefault="0056658B" w:rsidP="0056658B">
      <w:pPr>
        <w:pStyle w:val="my-2"/>
        <w:spacing w:before="0" w:beforeAutospacing="0" w:after="0" w:afterAutospacing="0"/>
        <w:rPr>
          <w:rFonts w:ascii="Arial" w:hAnsi="Arial" w:cs="Arial"/>
        </w:rPr>
      </w:pPr>
      <w:r w:rsidRPr="0056658B">
        <w:rPr>
          <w:rFonts w:ascii="Arial" w:hAnsi="Arial" w:cs="Arial"/>
        </w:rPr>
        <w:t>Pesaro - dal 9 al 15 luglio, feriali ore 18.40 e 21</w:t>
      </w:r>
      <w:r>
        <w:rPr>
          <w:rFonts w:ascii="Arial" w:hAnsi="Arial" w:cs="Arial"/>
        </w:rPr>
        <w:t xml:space="preserve">; </w:t>
      </w:r>
      <w:r w:rsidRPr="0056658B">
        <w:rPr>
          <w:rFonts w:ascii="Arial" w:hAnsi="Arial" w:cs="Arial"/>
        </w:rPr>
        <w:t>sab. e dom. ore</w:t>
      </w:r>
      <w:r>
        <w:rPr>
          <w:rFonts w:ascii="Arial" w:hAnsi="Arial" w:cs="Arial"/>
        </w:rPr>
        <w:t xml:space="preserve"> </w:t>
      </w:r>
      <w:r w:rsidRPr="0056658B">
        <w:rPr>
          <w:rFonts w:ascii="Arial" w:hAnsi="Arial" w:cs="Arial"/>
        </w:rPr>
        <w:t>16.40, 18.40, 21 - Multiplex Giometti </w:t>
      </w:r>
    </w:p>
    <w:p w14:paraId="67799F63" w14:textId="0924C601" w:rsidR="009C23FF" w:rsidRDefault="00CC6238" w:rsidP="0056658B">
      <w:pPr>
        <w:pStyle w:val="my-2"/>
        <w:spacing w:before="0" w:beforeAutospacing="0" w:after="0" w:afterAutospacing="0"/>
        <w:rPr>
          <w:rFonts w:ascii="Arial" w:hAnsi="Arial" w:cs="Arial"/>
        </w:rPr>
      </w:pPr>
      <w:r w:rsidRPr="006E5D2A">
        <w:rPr>
          <w:rFonts w:ascii="Arial" w:hAnsi="Arial" w:cs="Arial"/>
        </w:rPr>
        <w:t>Ancona – 11, 13, 14, 15 luglio, ore 20.45 – Multiplex Giometti</w:t>
      </w:r>
      <w:r w:rsidRPr="006E5D2A">
        <w:rPr>
          <w:rFonts w:ascii="Arial" w:hAnsi="Arial" w:cs="Arial"/>
        </w:rPr>
        <w:br/>
        <w:t>Fano – 13 e 15 luglio, ore 21.00 – Multiplex Giometti</w:t>
      </w:r>
      <w:r w:rsidRPr="006E5D2A">
        <w:rPr>
          <w:rFonts w:ascii="Arial" w:hAnsi="Arial" w:cs="Arial"/>
        </w:rPr>
        <w:br/>
        <w:t>Senigallia – 13, 14, 15 luglio, ore 21.00 – Multiplex Giometti</w:t>
      </w:r>
      <w:r w:rsidRPr="006E5D2A">
        <w:rPr>
          <w:rFonts w:ascii="Arial" w:hAnsi="Arial" w:cs="Arial"/>
        </w:rPr>
        <w:br/>
        <w:t>Jesi – 13, 14, 15 luglio, ore 21.00 – Multiplex Giometti</w:t>
      </w:r>
      <w:r w:rsidRPr="006E5D2A">
        <w:rPr>
          <w:rFonts w:ascii="Arial" w:hAnsi="Arial" w:cs="Arial"/>
        </w:rPr>
        <w:br/>
        <w:t>Porto Sant’Elpidio – 13, 14, 15 luglio – Multiplex Giometti</w:t>
      </w:r>
      <w:r w:rsidRPr="006E5D2A">
        <w:rPr>
          <w:rFonts w:ascii="Arial" w:hAnsi="Arial" w:cs="Arial"/>
        </w:rPr>
        <w:br/>
        <w:t>Tolentino – 13, 14, 15 luglio, ore 21.00 – Multiplex Giometti</w:t>
      </w:r>
    </w:p>
    <w:p w14:paraId="5BDD2699" w14:textId="77777777" w:rsidR="0056658B" w:rsidRPr="0056658B" w:rsidRDefault="0056658B" w:rsidP="0056658B">
      <w:pPr>
        <w:pStyle w:val="my-2"/>
        <w:spacing w:before="0" w:beforeAutospacing="0" w:after="0" w:afterAutospacing="0"/>
        <w:rPr>
          <w:rFonts w:ascii="Arial" w:hAnsi="Arial" w:cs="Arial"/>
        </w:rPr>
      </w:pPr>
      <w:r w:rsidRPr="0056658B">
        <w:rPr>
          <w:rFonts w:ascii="Arial" w:hAnsi="Arial" w:cs="Arial"/>
        </w:rPr>
        <w:t>Riccione - 13, 14, 15 luglio, ore 21.00 – Cinepalace</w:t>
      </w:r>
    </w:p>
    <w:p w14:paraId="79AB1081" w14:textId="08E51D4D" w:rsidR="00CE48BD" w:rsidRPr="0056658B" w:rsidRDefault="00CE48BD" w:rsidP="0056658B">
      <w:pPr>
        <w:pStyle w:val="my-2"/>
        <w:spacing w:before="0" w:beforeAutospacing="0" w:after="0" w:afterAutospacing="0"/>
        <w:rPr>
          <w:rFonts w:ascii="Arial" w:hAnsi="Arial" w:cs="Arial"/>
        </w:rPr>
      </w:pPr>
      <w:r w:rsidRPr="0056658B">
        <w:rPr>
          <w:rFonts w:ascii="Arial" w:hAnsi="Arial" w:cs="Arial"/>
        </w:rPr>
        <w:t>Rimini – 13, 14, 15 luglio, ore 20.45 – Multiplex Le Befane</w:t>
      </w:r>
    </w:p>
    <w:p w14:paraId="190DA35B" w14:textId="77777777" w:rsidR="00CE48BD" w:rsidRPr="00CE48BD" w:rsidRDefault="00CE48BD" w:rsidP="00CE48BD">
      <w:pPr>
        <w:pStyle w:val="my-2"/>
        <w:spacing w:before="0" w:beforeAutospacing="0" w:after="0" w:afterAutospacing="0"/>
        <w:rPr>
          <w:rFonts w:ascii="Arial" w:hAnsi="Arial" w:cs="Arial"/>
          <w:color w:val="FF0000"/>
        </w:rPr>
      </w:pPr>
    </w:p>
    <w:p w14:paraId="1B346745" w14:textId="77777777" w:rsidR="0056658B" w:rsidRDefault="0056658B" w:rsidP="00CE48BD">
      <w:pPr>
        <w:pStyle w:val="my-2"/>
        <w:spacing w:before="0" w:beforeAutospacing="0" w:after="0" w:afterAutospacing="0"/>
        <w:rPr>
          <w:rFonts w:ascii="Arial" w:hAnsi="Arial" w:cs="Arial"/>
          <w:color w:val="FF0000"/>
        </w:rPr>
      </w:pPr>
    </w:p>
    <w:p w14:paraId="6A9B612E" w14:textId="77777777" w:rsidR="00CE48BD" w:rsidRPr="00CE48BD" w:rsidRDefault="00CE48BD" w:rsidP="00CE48BD">
      <w:pPr>
        <w:pStyle w:val="my-2"/>
        <w:spacing w:before="0" w:beforeAutospacing="0" w:after="0" w:afterAutospacing="0"/>
        <w:rPr>
          <w:rFonts w:ascii="Arial" w:hAnsi="Arial"/>
          <w:b/>
          <w:bCs/>
          <w:color w:val="FF0000"/>
          <w:sz w:val="22"/>
          <w:szCs w:val="22"/>
        </w:rPr>
      </w:pPr>
    </w:p>
    <w:p w14:paraId="2F4BDF4F" w14:textId="3744DA5B" w:rsidR="00CC6238" w:rsidRPr="005F7038" w:rsidRDefault="00CC6238" w:rsidP="005F7038">
      <w:pPr>
        <w:spacing w:line="240" w:lineRule="auto"/>
        <w:rPr>
          <w:rFonts w:ascii="Arial" w:eastAsia="Times New Roman" w:hAnsi="Arial"/>
          <w:b/>
          <w:bCs/>
          <w:sz w:val="22"/>
          <w:szCs w:val="22"/>
          <w:lang w:eastAsia="it-IT"/>
        </w:rPr>
      </w:pPr>
      <w:r>
        <w:rPr>
          <w:rFonts w:ascii="Arial" w:eastAsia="Times New Roman" w:hAnsi="Arial"/>
          <w:b/>
          <w:bCs/>
          <w:sz w:val="22"/>
          <w:szCs w:val="22"/>
          <w:lang w:eastAsia="it-IT"/>
        </w:rPr>
        <w:t xml:space="preserve">Link: </w:t>
      </w:r>
      <w:hyperlink r:id="rId6" w:history="1">
        <w:r w:rsidRPr="009A5360">
          <w:rPr>
            <w:rStyle w:val="Collegamentoipertestuale"/>
            <w:rFonts w:ascii="Arial" w:eastAsia="Times New Roman" w:hAnsi="Arial"/>
            <w:b/>
            <w:bCs/>
            <w:sz w:val="22"/>
            <w:szCs w:val="22"/>
            <w:lang w:eastAsia="it-IT"/>
          </w:rPr>
          <w:t>Valter Scavolini. La vita come grande impresa | Teaser</w:t>
        </w:r>
      </w:hyperlink>
    </w:p>
    <w:p w14:paraId="24EA213F" w14:textId="77777777" w:rsidR="00CC6238" w:rsidRDefault="00CC6238" w:rsidP="006371C5">
      <w:pPr>
        <w:rPr>
          <w:rFonts w:ascii="Arial" w:hAnsi="Arial" w:cs="Arial"/>
          <w:b/>
          <w:bCs/>
          <w:sz w:val="28"/>
          <w:szCs w:val="28"/>
        </w:rPr>
      </w:pPr>
    </w:p>
    <w:p w14:paraId="71C2F223" w14:textId="77777777" w:rsidR="00B14A28" w:rsidRDefault="00B14A28"/>
    <w:sectPr w:rsidR="00B14A2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8E60D" w14:textId="77777777" w:rsidR="00EA04EA" w:rsidRDefault="00EA04EA" w:rsidP="00F76AAC">
      <w:pPr>
        <w:spacing w:after="0" w:line="240" w:lineRule="auto"/>
      </w:pPr>
      <w:r>
        <w:separator/>
      </w:r>
    </w:p>
  </w:endnote>
  <w:endnote w:type="continuationSeparator" w:id="0">
    <w:p w14:paraId="10208B3E" w14:textId="77777777" w:rsidR="00EA04EA" w:rsidRDefault="00EA04EA" w:rsidP="00F7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180400"/>
      <w:docPartObj>
        <w:docPartGallery w:val="Page Numbers (Bottom of Page)"/>
        <w:docPartUnique/>
      </w:docPartObj>
    </w:sdtPr>
    <w:sdtContent>
      <w:p w14:paraId="0FB5801C" w14:textId="497BC9A1" w:rsidR="00F76AAC" w:rsidRDefault="00F76AAC">
        <w:pPr>
          <w:pStyle w:val="Pidipagina"/>
          <w:jc w:val="right"/>
        </w:pPr>
        <w:r>
          <w:fldChar w:fldCharType="begin"/>
        </w:r>
        <w:r>
          <w:instrText>PAGE   \* MERGEFORMAT</w:instrText>
        </w:r>
        <w:r>
          <w:fldChar w:fldCharType="separate"/>
        </w:r>
        <w:r>
          <w:t>2</w:t>
        </w:r>
        <w:r>
          <w:fldChar w:fldCharType="end"/>
        </w:r>
      </w:p>
    </w:sdtContent>
  </w:sdt>
  <w:p w14:paraId="08C85D70" w14:textId="77777777" w:rsidR="00F76AAC" w:rsidRDefault="00F76A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CFE42" w14:textId="77777777" w:rsidR="00EA04EA" w:rsidRDefault="00EA04EA" w:rsidP="00F76AAC">
      <w:pPr>
        <w:spacing w:after="0" w:line="240" w:lineRule="auto"/>
      </w:pPr>
      <w:r>
        <w:separator/>
      </w:r>
    </w:p>
  </w:footnote>
  <w:footnote w:type="continuationSeparator" w:id="0">
    <w:p w14:paraId="18AA8534" w14:textId="77777777" w:rsidR="00EA04EA" w:rsidRDefault="00EA04EA" w:rsidP="00F76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1FF71" w14:textId="545C237C" w:rsidR="00B82F85" w:rsidRDefault="00B82F85" w:rsidP="005F7038">
    <w:pPr>
      <w:pStyle w:val="Intestazione"/>
      <w:jc w:val="center"/>
    </w:pPr>
    <w:r>
      <w:rPr>
        <w:noProof/>
      </w:rPr>
      <w:drawing>
        <wp:inline distT="0" distB="0" distL="0" distR="0" wp14:anchorId="6DCA2386" wp14:editId="3E4DC8D4">
          <wp:extent cx="4724400" cy="34677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ndazione-MC-2023-01-ALTO_V-01-06.png"/>
                  <pic:cNvPicPr/>
                </pic:nvPicPr>
                <pic:blipFill>
                  <a:blip r:embed="rId1">
                    <a:extLst>
                      <a:ext uri="{28A0092B-C50C-407E-A947-70E740481C1C}">
                        <a14:useLocalDpi xmlns:a14="http://schemas.microsoft.com/office/drawing/2010/main" val="0"/>
                      </a:ext>
                    </a:extLst>
                  </a:blip>
                  <a:stretch>
                    <a:fillRect/>
                  </a:stretch>
                </pic:blipFill>
                <pic:spPr>
                  <a:xfrm>
                    <a:off x="0" y="0"/>
                    <a:ext cx="5066517" cy="3718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28"/>
    <w:rsid w:val="000609B7"/>
    <w:rsid w:val="001022F1"/>
    <w:rsid w:val="00194002"/>
    <w:rsid w:val="001D0402"/>
    <w:rsid w:val="003C64DC"/>
    <w:rsid w:val="003C6E25"/>
    <w:rsid w:val="003F0748"/>
    <w:rsid w:val="004B2697"/>
    <w:rsid w:val="0056658B"/>
    <w:rsid w:val="005F4628"/>
    <w:rsid w:val="005F7038"/>
    <w:rsid w:val="00604EFC"/>
    <w:rsid w:val="006371C5"/>
    <w:rsid w:val="006E5D2A"/>
    <w:rsid w:val="00782EE9"/>
    <w:rsid w:val="007A1155"/>
    <w:rsid w:val="007A14BF"/>
    <w:rsid w:val="007A65F0"/>
    <w:rsid w:val="007E6727"/>
    <w:rsid w:val="00892927"/>
    <w:rsid w:val="00963456"/>
    <w:rsid w:val="009858BE"/>
    <w:rsid w:val="009C23FF"/>
    <w:rsid w:val="00A022F3"/>
    <w:rsid w:val="00AF0668"/>
    <w:rsid w:val="00B114DB"/>
    <w:rsid w:val="00B14A28"/>
    <w:rsid w:val="00B24679"/>
    <w:rsid w:val="00B82F85"/>
    <w:rsid w:val="00CC6238"/>
    <w:rsid w:val="00CE48BD"/>
    <w:rsid w:val="00CF259C"/>
    <w:rsid w:val="00D116AD"/>
    <w:rsid w:val="00D4594E"/>
    <w:rsid w:val="00DD38FB"/>
    <w:rsid w:val="00E211A4"/>
    <w:rsid w:val="00E73D44"/>
    <w:rsid w:val="00EA04EA"/>
    <w:rsid w:val="00F76AAC"/>
    <w:rsid w:val="00F9780B"/>
    <w:rsid w:val="00FD3E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61734"/>
  <w15:chartTrackingRefBased/>
  <w15:docId w15:val="{A35DB2F8-4815-4E5F-BB9F-9BD1D6FF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71C5"/>
  </w:style>
  <w:style w:type="paragraph" w:styleId="Titolo1">
    <w:name w:val="heading 1"/>
    <w:basedOn w:val="Normale"/>
    <w:next w:val="Normale"/>
    <w:link w:val="Titolo1Carattere"/>
    <w:uiPriority w:val="9"/>
    <w:qFormat/>
    <w:rsid w:val="00B14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14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14A2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14A2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14A2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14A2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14A2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14A2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14A2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14A2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14A2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14A2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14A2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14A2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14A2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14A2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14A2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14A28"/>
    <w:rPr>
      <w:rFonts w:eastAsiaTheme="majorEastAsia" w:cstheme="majorBidi"/>
      <w:color w:val="272727" w:themeColor="text1" w:themeTint="D8"/>
    </w:rPr>
  </w:style>
  <w:style w:type="paragraph" w:styleId="Titolo">
    <w:name w:val="Title"/>
    <w:basedOn w:val="Normale"/>
    <w:next w:val="Normale"/>
    <w:link w:val="TitoloCarattere"/>
    <w:uiPriority w:val="10"/>
    <w:qFormat/>
    <w:rsid w:val="00B14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14A2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14A2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14A2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14A2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14A28"/>
    <w:rPr>
      <w:i/>
      <w:iCs/>
      <w:color w:val="404040" w:themeColor="text1" w:themeTint="BF"/>
    </w:rPr>
  </w:style>
  <w:style w:type="paragraph" w:styleId="Paragrafoelenco">
    <w:name w:val="List Paragraph"/>
    <w:basedOn w:val="Normale"/>
    <w:uiPriority w:val="34"/>
    <w:qFormat/>
    <w:rsid w:val="00B14A28"/>
    <w:pPr>
      <w:ind w:left="720"/>
      <w:contextualSpacing/>
    </w:pPr>
  </w:style>
  <w:style w:type="character" w:styleId="Enfasiintensa">
    <w:name w:val="Intense Emphasis"/>
    <w:basedOn w:val="Carpredefinitoparagrafo"/>
    <w:uiPriority w:val="21"/>
    <w:qFormat/>
    <w:rsid w:val="00B14A28"/>
    <w:rPr>
      <w:i/>
      <w:iCs/>
      <w:color w:val="0F4761" w:themeColor="accent1" w:themeShade="BF"/>
    </w:rPr>
  </w:style>
  <w:style w:type="paragraph" w:styleId="Citazioneintensa">
    <w:name w:val="Intense Quote"/>
    <w:basedOn w:val="Normale"/>
    <w:next w:val="Normale"/>
    <w:link w:val="CitazioneintensaCarattere"/>
    <w:uiPriority w:val="30"/>
    <w:qFormat/>
    <w:rsid w:val="00B14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14A28"/>
    <w:rPr>
      <w:i/>
      <w:iCs/>
      <w:color w:val="0F4761" w:themeColor="accent1" w:themeShade="BF"/>
    </w:rPr>
  </w:style>
  <w:style w:type="character" w:styleId="Riferimentointenso">
    <w:name w:val="Intense Reference"/>
    <w:basedOn w:val="Carpredefinitoparagrafo"/>
    <w:uiPriority w:val="32"/>
    <w:qFormat/>
    <w:rsid w:val="00B14A28"/>
    <w:rPr>
      <w:b/>
      <w:bCs/>
      <w:smallCaps/>
      <w:color w:val="0F4761" w:themeColor="accent1" w:themeShade="BF"/>
      <w:spacing w:val="5"/>
    </w:rPr>
  </w:style>
  <w:style w:type="paragraph" w:styleId="Intestazione">
    <w:name w:val="header"/>
    <w:basedOn w:val="Normale"/>
    <w:link w:val="IntestazioneCarattere"/>
    <w:uiPriority w:val="99"/>
    <w:unhideWhenUsed/>
    <w:rsid w:val="00F76A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AAC"/>
  </w:style>
  <w:style w:type="paragraph" w:styleId="Pidipagina">
    <w:name w:val="footer"/>
    <w:basedOn w:val="Normale"/>
    <w:link w:val="PidipaginaCarattere"/>
    <w:uiPriority w:val="99"/>
    <w:unhideWhenUsed/>
    <w:rsid w:val="00F76A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AAC"/>
  </w:style>
  <w:style w:type="character" w:styleId="Collegamentoipertestuale">
    <w:name w:val="Hyperlink"/>
    <w:basedOn w:val="Carpredefinitoparagrafo"/>
    <w:uiPriority w:val="99"/>
    <w:unhideWhenUsed/>
    <w:rsid w:val="00CC6238"/>
    <w:rPr>
      <w:color w:val="467886" w:themeColor="hyperlink"/>
      <w:u w:val="single"/>
    </w:rPr>
  </w:style>
  <w:style w:type="paragraph" w:customStyle="1" w:styleId="my-2">
    <w:name w:val="my-2"/>
    <w:basedOn w:val="Normale"/>
    <w:rsid w:val="00CC6238"/>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81562">
      <w:bodyDiv w:val="1"/>
      <w:marLeft w:val="0"/>
      <w:marRight w:val="0"/>
      <w:marTop w:val="0"/>
      <w:marBottom w:val="0"/>
      <w:divBdr>
        <w:top w:val="none" w:sz="0" w:space="0" w:color="auto"/>
        <w:left w:val="none" w:sz="0" w:space="0" w:color="auto"/>
        <w:bottom w:val="none" w:sz="0" w:space="0" w:color="auto"/>
        <w:right w:val="none" w:sz="0" w:space="0" w:color="auto"/>
      </w:divBdr>
      <w:divsChild>
        <w:div w:id="2007708442">
          <w:marLeft w:val="0"/>
          <w:marRight w:val="0"/>
          <w:marTop w:val="0"/>
          <w:marBottom w:val="0"/>
          <w:divBdr>
            <w:top w:val="none" w:sz="0" w:space="0" w:color="auto"/>
            <w:left w:val="none" w:sz="0" w:space="0" w:color="auto"/>
            <w:bottom w:val="none" w:sz="0" w:space="0" w:color="auto"/>
            <w:right w:val="none" w:sz="0" w:space="0" w:color="auto"/>
          </w:divBdr>
        </w:div>
        <w:div w:id="2136290726">
          <w:marLeft w:val="0"/>
          <w:marRight w:val="0"/>
          <w:marTop w:val="0"/>
          <w:marBottom w:val="0"/>
          <w:divBdr>
            <w:top w:val="none" w:sz="0" w:space="0" w:color="auto"/>
            <w:left w:val="none" w:sz="0" w:space="0" w:color="auto"/>
            <w:bottom w:val="none" w:sz="0" w:space="0" w:color="auto"/>
            <w:right w:val="none" w:sz="0" w:space="0" w:color="auto"/>
          </w:divBdr>
        </w:div>
        <w:div w:id="884680773">
          <w:marLeft w:val="0"/>
          <w:marRight w:val="0"/>
          <w:marTop w:val="0"/>
          <w:marBottom w:val="0"/>
          <w:divBdr>
            <w:top w:val="none" w:sz="0" w:space="0" w:color="auto"/>
            <w:left w:val="none" w:sz="0" w:space="0" w:color="auto"/>
            <w:bottom w:val="none" w:sz="0" w:space="0" w:color="auto"/>
            <w:right w:val="none" w:sz="0" w:space="0" w:color="auto"/>
          </w:divBdr>
        </w:div>
        <w:div w:id="9600335">
          <w:marLeft w:val="0"/>
          <w:marRight w:val="0"/>
          <w:marTop w:val="0"/>
          <w:marBottom w:val="0"/>
          <w:divBdr>
            <w:top w:val="none" w:sz="0" w:space="0" w:color="auto"/>
            <w:left w:val="none" w:sz="0" w:space="0" w:color="auto"/>
            <w:bottom w:val="none" w:sz="0" w:space="0" w:color="auto"/>
            <w:right w:val="none" w:sz="0" w:space="0" w:color="auto"/>
          </w:divBdr>
        </w:div>
        <w:div w:id="2142652868">
          <w:marLeft w:val="0"/>
          <w:marRight w:val="0"/>
          <w:marTop w:val="0"/>
          <w:marBottom w:val="0"/>
          <w:divBdr>
            <w:top w:val="none" w:sz="0" w:space="0" w:color="auto"/>
            <w:left w:val="none" w:sz="0" w:space="0" w:color="auto"/>
            <w:bottom w:val="none" w:sz="0" w:space="0" w:color="auto"/>
            <w:right w:val="none" w:sz="0" w:space="0" w:color="auto"/>
          </w:divBdr>
        </w:div>
        <w:div w:id="1915695710">
          <w:marLeft w:val="0"/>
          <w:marRight w:val="0"/>
          <w:marTop w:val="0"/>
          <w:marBottom w:val="0"/>
          <w:divBdr>
            <w:top w:val="none" w:sz="0" w:space="0" w:color="auto"/>
            <w:left w:val="none" w:sz="0" w:space="0" w:color="auto"/>
            <w:bottom w:val="none" w:sz="0" w:space="0" w:color="auto"/>
            <w:right w:val="none" w:sz="0" w:space="0" w:color="auto"/>
          </w:divBdr>
        </w:div>
        <w:div w:id="1209955000">
          <w:marLeft w:val="0"/>
          <w:marRight w:val="0"/>
          <w:marTop w:val="0"/>
          <w:marBottom w:val="0"/>
          <w:divBdr>
            <w:top w:val="none" w:sz="0" w:space="0" w:color="auto"/>
            <w:left w:val="none" w:sz="0" w:space="0" w:color="auto"/>
            <w:bottom w:val="none" w:sz="0" w:space="0" w:color="auto"/>
            <w:right w:val="none" w:sz="0" w:space="0" w:color="auto"/>
          </w:divBdr>
        </w:div>
        <w:div w:id="340276887">
          <w:marLeft w:val="0"/>
          <w:marRight w:val="0"/>
          <w:marTop w:val="0"/>
          <w:marBottom w:val="0"/>
          <w:divBdr>
            <w:top w:val="none" w:sz="0" w:space="0" w:color="auto"/>
            <w:left w:val="none" w:sz="0" w:space="0" w:color="auto"/>
            <w:bottom w:val="none" w:sz="0" w:space="0" w:color="auto"/>
            <w:right w:val="none" w:sz="0" w:space="0" w:color="auto"/>
          </w:divBdr>
        </w:div>
        <w:div w:id="1705710940">
          <w:marLeft w:val="0"/>
          <w:marRight w:val="0"/>
          <w:marTop w:val="0"/>
          <w:marBottom w:val="0"/>
          <w:divBdr>
            <w:top w:val="none" w:sz="0" w:space="0" w:color="auto"/>
            <w:left w:val="none" w:sz="0" w:space="0" w:color="auto"/>
            <w:bottom w:val="none" w:sz="0" w:space="0" w:color="auto"/>
            <w:right w:val="none" w:sz="0" w:space="0" w:color="auto"/>
          </w:divBdr>
        </w:div>
        <w:div w:id="2022314766">
          <w:marLeft w:val="0"/>
          <w:marRight w:val="0"/>
          <w:marTop w:val="0"/>
          <w:marBottom w:val="0"/>
          <w:divBdr>
            <w:top w:val="none" w:sz="0" w:space="0" w:color="auto"/>
            <w:left w:val="none" w:sz="0" w:space="0" w:color="auto"/>
            <w:bottom w:val="none" w:sz="0" w:space="0" w:color="auto"/>
            <w:right w:val="none" w:sz="0" w:space="0" w:color="auto"/>
          </w:divBdr>
        </w:div>
      </w:divsChild>
    </w:div>
    <w:div w:id="1790510669">
      <w:bodyDiv w:val="1"/>
      <w:marLeft w:val="0"/>
      <w:marRight w:val="0"/>
      <w:marTop w:val="0"/>
      <w:marBottom w:val="0"/>
      <w:divBdr>
        <w:top w:val="none" w:sz="0" w:space="0" w:color="auto"/>
        <w:left w:val="none" w:sz="0" w:space="0" w:color="auto"/>
        <w:bottom w:val="none" w:sz="0" w:space="0" w:color="auto"/>
        <w:right w:val="none" w:sz="0" w:space="0" w:color="auto"/>
      </w:divBdr>
      <w:divsChild>
        <w:div w:id="558054780">
          <w:marLeft w:val="0"/>
          <w:marRight w:val="0"/>
          <w:marTop w:val="0"/>
          <w:marBottom w:val="0"/>
          <w:divBdr>
            <w:top w:val="none" w:sz="0" w:space="0" w:color="auto"/>
            <w:left w:val="none" w:sz="0" w:space="0" w:color="auto"/>
            <w:bottom w:val="none" w:sz="0" w:space="0" w:color="auto"/>
            <w:right w:val="none" w:sz="0" w:space="0" w:color="auto"/>
          </w:divBdr>
        </w:div>
        <w:div w:id="1431007029">
          <w:marLeft w:val="0"/>
          <w:marRight w:val="0"/>
          <w:marTop w:val="0"/>
          <w:marBottom w:val="0"/>
          <w:divBdr>
            <w:top w:val="none" w:sz="0" w:space="0" w:color="auto"/>
            <w:left w:val="none" w:sz="0" w:space="0" w:color="auto"/>
            <w:bottom w:val="none" w:sz="0" w:space="0" w:color="auto"/>
            <w:right w:val="none" w:sz="0" w:space="0" w:color="auto"/>
          </w:divBdr>
        </w:div>
        <w:div w:id="1957247827">
          <w:marLeft w:val="0"/>
          <w:marRight w:val="0"/>
          <w:marTop w:val="0"/>
          <w:marBottom w:val="0"/>
          <w:divBdr>
            <w:top w:val="none" w:sz="0" w:space="0" w:color="auto"/>
            <w:left w:val="none" w:sz="0" w:space="0" w:color="auto"/>
            <w:bottom w:val="none" w:sz="0" w:space="0" w:color="auto"/>
            <w:right w:val="none" w:sz="0" w:space="0" w:color="auto"/>
          </w:divBdr>
        </w:div>
        <w:div w:id="1894190840">
          <w:marLeft w:val="0"/>
          <w:marRight w:val="0"/>
          <w:marTop w:val="0"/>
          <w:marBottom w:val="0"/>
          <w:divBdr>
            <w:top w:val="none" w:sz="0" w:space="0" w:color="auto"/>
            <w:left w:val="none" w:sz="0" w:space="0" w:color="auto"/>
            <w:bottom w:val="none" w:sz="0" w:space="0" w:color="auto"/>
            <w:right w:val="none" w:sz="0" w:space="0" w:color="auto"/>
          </w:divBdr>
        </w:div>
        <w:div w:id="1206134976">
          <w:marLeft w:val="0"/>
          <w:marRight w:val="0"/>
          <w:marTop w:val="0"/>
          <w:marBottom w:val="0"/>
          <w:divBdr>
            <w:top w:val="none" w:sz="0" w:space="0" w:color="auto"/>
            <w:left w:val="none" w:sz="0" w:space="0" w:color="auto"/>
            <w:bottom w:val="none" w:sz="0" w:space="0" w:color="auto"/>
            <w:right w:val="none" w:sz="0" w:space="0" w:color="auto"/>
          </w:divBdr>
        </w:div>
        <w:div w:id="1417050097">
          <w:marLeft w:val="0"/>
          <w:marRight w:val="0"/>
          <w:marTop w:val="0"/>
          <w:marBottom w:val="0"/>
          <w:divBdr>
            <w:top w:val="none" w:sz="0" w:space="0" w:color="auto"/>
            <w:left w:val="none" w:sz="0" w:space="0" w:color="auto"/>
            <w:bottom w:val="none" w:sz="0" w:space="0" w:color="auto"/>
            <w:right w:val="none" w:sz="0" w:space="0" w:color="auto"/>
          </w:divBdr>
        </w:div>
        <w:div w:id="2087266699">
          <w:marLeft w:val="0"/>
          <w:marRight w:val="0"/>
          <w:marTop w:val="0"/>
          <w:marBottom w:val="0"/>
          <w:divBdr>
            <w:top w:val="none" w:sz="0" w:space="0" w:color="auto"/>
            <w:left w:val="none" w:sz="0" w:space="0" w:color="auto"/>
            <w:bottom w:val="none" w:sz="0" w:space="0" w:color="auto"/>
            <w:right w:val="none" w:sz="0" w:space="0" w:color="auto"/>
          </w:divBdr>
        </w:div>
        <w:div w:id="986472113">
          <w:marLeft w:val="0"/>
          <w:marRight w:val="0"/>
          <w:marTop w:val="0"/>
          <w:marBottom w:val="0"/>
          <w:divBdr>
            <w:top w:val="none" w:sz="0" w:space="0" w:color="auto"/>
            <w:left w:val="none" w:sz="0" w:space="0" w:color="auto"/>
            <w:bottom w:val="none" w:sz="0" w:space="0" w:color="auto"/>
            <w:right w:val="none" w:sz="0" w:space="0" w:color="auto"/>
          </w:divBdr>
        </w:div>
        <w:div w:id="1168327353">
          <w:marLeft w:val="0"/>
          <w:marRight w:val="0"/>
          <w:marTop w:val="0"/>
          <w:marBottom w:val="0"/>
          <w:divBdr>
            <w:top w:val="none" w:sz="0" w:space="0" w:color="auto"/>
            <w:left w:val="none" w:sz="0" w:space="0" w:color="auto"/>
            <w:bottom w:val="none" w:sz="0" w:space="0" w:color="auto"/>
            <w:right w:val="none" w:sz="0" w:space="0" w:color="auto"/>
          </w:divBdr>
        </w:div>
        <w:div w:id="144777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iXYVNX2DNOA?si=8Y5qxIKXDnmAinz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877</Words>
  <Characters>5005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Tilio</dc:creator>
  <cp:keywords/>
  <dc:description/>
  <cp:lastModifiedBy>teresa</cp:lastModifiedBy>
  <cp:revision>10</cp:revision>
  <dcterms:created xsi:type="dcterms:W3CDTF">2026-07-08T07:21:00Z</dcterms:created>
  <dcterms:modified xsi:type="dcterms:W3CDTF">2026-07-08T08:45:00Z</dcterms:modified>
</cp:coreProperties>
</file>