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250C1" w14:textId="77777777" w:rsidR="00566497" w:rsidRDefault="00566497" w:rsidP="00566497">
      <w:pPr>
        <w:rPr>
          <w:rFonts w:ascii="Arial" w:eastAsia="Calibri" w:hAnsi="Arial" w:cs="Arial"/>
          <w:b/>
          <w:bCs/>
          <w:sz w:val="36"/>
          <w:szCs w:val="36"/>
        </w:rPr>
      </w:pPr>
    </w:p>
    <w:p w14:paraId="79628DB2" w14:textId="69094976" w:rsidR="00A815B4" w:rsidRDefault="00623C0D" w:rsidP="00623C0D">
      <w:pPr>
        <w:rPr>
          <w:rFonts w:ascii="Arial" w:eastAsia="Arial" w:hAnsi="Arial" w:cs="Arial"/>
          <w:b/>
          <w:bCs/>
          <w:sz w:val="28"/>
          <w:szCs w:val="28"/>
        </w:rPr>
      </w:pPr>
      <w:r w:rsidRPr="00AB2883">
        <w:rPr>
          <w:rFonts w:ascii="Arial" w:hAnsi="Arial" w:cs="Arial"/>
          <w:b/>
          <w:bCs/>
          <w:sz w:val="28"/>
          <w:szCs w:val="28"/>
        </w:rPr>
        <w:t xml:space="preserve">COMUNICATO STAMPA </w:t>
      </w:r>
      <w:r w:rsidR="00337292">
        <w:rPr>
          <w:rFonts w:ascii="Arial" w:hAnsi="Arial" w:cs="Arial"/>
          <w:b/>
          <w:bCs/>
          <w:sz w:val="28"/>
          <w:szCs w:val="28"/>
        </w:rPr>
        <w:t>9 luglio</w:t>
      </w:r>
      <w:r w:rsidR="00AB2883" w:rsidRPr="00AB2883">
        <w:rPr>
          <w:rFonts w:ascii="Arial" w:hAnsi="Arial" w:cs="Arial"/>
          <w:b/>
          <w:bCs/>
          <w:sz w:val="28"/>
          <w:szCs w:val="28"/>
        </w:rPr>
        <w:t xml:space="preserve"> 2026</w:t>
      </w:r>
      <w:r w:rsidR="00A815B4" w:rsidRPr="00AB2883">
        <w:rPr>
          <w:rFonts w:ascii="Arial" w:eastAsia="Arial" w:hAnsi="Arial" w:cs="Arial"/>
          <w:b/>
          <w:bCs/>
          <w:sz w:val="28"/>
          <w:szCs w:val="28"/>
        </w:rPr>
        <w:t xml:space="preserve"> </w:t>
      </w:r>
    </w:p>
    <w:p w14:paraId="0A05DBAC" w14:textId="77777777" w:rsidR="00040E98" w:rsidRPr="00AB2883" w:rsidRDefault="00040E98" w:rsidP="00623C0D">
      <w:pPr>
        <w:rPr>
          <w:rFonts w:ascii="Arial" w:eastAsia="Arial" w:hAnsi="Arial" w:cs="Arial"/>
          <w:b/>
          <w:bCs/>
          <w:sz w:val="28"/>
          <w:szCs w:val="28"/>
        </w:rPr>
      </w:pPr>
    </w:p>
    <w:p w14:paraId="457D8AA0" w14:textId="62CA8F35" w:rsidR="00040E98" w:rsidRDefault="00040E98" w:rsidP="00040E98">
      <w:pPr>
        <w:shd w:val="clear" w:color="auto" w:fill="FFFFFF"/>
        <w:rPr>
          <w:rFonts w:ascii="Arial" w:hAnsi="Arial" w:cs="Arial"/>
          <w:b/>
          <w:bCs/>
          <w:color w:val="222222"/>
          <w:sz w:val="36"/>
          <w:szCs w:val="36"/>
          <w:lang w:val="it-IT"/>
        </w:rPr>
      </w:pPr>
      <w:r w:rsidRPr="00040E98">
        <w:rPr>
          <w:rFonts w:ascii="Arial" w:hAnsi="Arial" w:cs="Arial"/>
          <w:b/>
          <w:bCs/>
          <w:color w:val="222222"/>
          <w:sz w:val="36"/>
          <w:szCs w:val="36"/>
          <w:lang w:val="it-IT"/>
        </w:rPr>
        <w:t xml:space="preserve">“Lo chiamava rock &amp; roll”: il viaggio continua tra Festival, premi e visioni speciali della pellicola </w:t>
      </w:r>
    </w:p>
    <w:p w14:paraId="491D9DF3" w14:textId="1DC91028" w:rsidR="00040E98" w:rsidRPr="00040E98" w:rsidRDefault="00040E98" w:rsidP="00040E98">
      <w:pPr>
        <w:shd w:val="clear" w:color="auto" w:fill="FFFFFF"/>
        <w:rPr>
          <w:rFonts w:ascii="Arial" w:hAnsi="Arial" w:cs="Arial"/>
          <w:i/>
          <w:iCs/>
          <w:color w:val="222222"/>
          <w:sz w:val="32"/>
          <w:szCs w:val="32"/>
          <w:lang w:val="it-IT"/>
        </w:rPr>
      </w:pPr>
      <w:r w:rsidRPr="00040E98">
        <w:rPr>
          <w:rFonts w:ascii="Arial" w:hAnsi="Arial" w:cs="Arial"/>
          <w:b/>
          <w:bCs/>
          <w:i/>
          <w:iCs/>
          <w:color w:val="222222"/>
          <w:sz w:val="32"/>
          <w:szCs w:val="32"/>
          <w:lang w:val="it-IT"/>
        </w:rPr>
        <w:t>Il 15 luglio il ritorno a Cupra Marittima, il 17 luglio il film sarà agli XMASTERS a Senigallia e il 25 luglio è atteso al Magna Grecia Festival</w:t>
      </w:r>
    </w:p>
    <w:p w14:paraId="10414973" w14:textId="77777777" w:rsidR="00040E98" w:rsidRPr="00040E98" w:rsidRDefault="00040E98" w:rsidP="00040E98">
      <w:pPr>
        <w:shd w:val="clear" w:color="auto" w:fill="FFFFFF"/>
        <w:rPr>
          <w:rFonts w:ascii="Arial" w:hAnsi="Arial" w:cs="Arial"/>
          <w:color w:val="222222"/>
          <w:lang w:val="it-IT"/>
        </w:rPr>
      </w:pPr>
      <w:r w:rsidRPr="00040E98">
        <w:rPr>
          <w:rFonts w:ascii="Arial" w:hAnsi="Arial" w:cs="Arial"/>
          <w:b/>
          <w:bCs/>
          <w:color w:val="222222"/>
          <w:lang w:val="it-IT"/>
        </w:rPr>
        <w:t> </w:t>
      </w:r>
    </w:p>
    <w:p w14:paraId="33AB6FE9" w14:textId="77777777" w:rsidR="00040E98" w:rsidRPr="00040E98" w:rsidRDefault="00040E98" w:rsidP="00040E98">
      <w:pPr>
        <w:shd w:val="clear" w:color="auto" w:fill="FFFFFF"/>
        <w:rPr>
          <w:rFonts w:ascii="Arial" w:hAnsi="Arial" w:cs="Arial"/>
          <w:i/>
          <w:iCs/>
          <w:color w:val="222222"/>
          <w:sz w:val="36"/>
          <w:szCs w:val="36"/>
          <w:lang w:val="it-IT"/>
        </w:rPr>
      </w:pPr>
      <w:r w:rsidRPr="00040E98">
        <w:rPr>
          <w:rFonts w:ascii="Arial" w:hAnsi="Arial" w:cs="Arial"/>
          <w:b/>
          <w:bCs/>
          <w:i/>
          <w:iCs/>
          <w:color w:val="222222"/>
          <w:sz w:val="36"/>
          <w:szCs w:val="36"/>
          <w:lang w:val="it-IT"/>
        </w:rPr>
        <w:t>Da Roma a Milano: il film è un successo di partecipazione e critica.</w:t>
      </w:r>
    </w:p>
    <w:p w14:paraId="52F0FAC9" w14:textId="77777777" w:rsidR="00040E98" w:rsidRPr="00040E98" w:rsidRDefault="00040E98" w:rsidP="00040E98">
      <w:pPr>
        <w:shd w:val="clear" w:color="auto" w:fill="FFFFFF"/>
        <w:rPr>
          <w:rFonts w:ascii="Arial" w:hAnsi="Arial" w:cs="Arial"/>
          <w:color w:val="222222"/>
          <w:lang w:val="it-IT"/>
        </w:rPr>
      </w:pPr>
      <w:r w:rsidRPr="00040E98">
        <w:rPr>
          <w:rFonts w:ascii="Arial" w:hAnsi="Arial" w:cs="Arial"/>
          <w:color w:val="222222"/>
          <w:lang w:val="it-IT"/>
        </w:rPr>
        <w:t> </w:t>
      </w:r>
    </w:p>
    <w:p w14:paraId="01D1D341" w14:textId="144B77FB" w:rsidR="00040E98" w:rsidRPr="00040E98" w:rsidRDefault="00040E98" w:rsidP="00040E98">
      <w:pPr>
        <w:shd w:val="clear" w:color="auto" w:fill="FFFFFF"/>
        <w:jc w:val="both"/>
        <w:rPr>
          <w:rFonts w:ascii="Arial" w:hAnsi="Arial" w:cs="Arial"/>
          <w:color w:val="222222"/>
          <w:lang w:val="it-IT"/>
        </w:rPr>
      </w:pPr>
      <w:r w:rsidRPr="00040E98">
        <w:rPr>
          <w:rFonts w:ascii="Arial" w:hAnsi="Arial" w:cs="Arial"/>
          <w:color w:val="222222"/>
          <w:lang w:val="it-IT"/>
        </w:rPr>
        <w:t xml:space="preserve">Prosegue con un grande successo di partecipazione il viaggio di </w:t>
      </w:r>
      <w:r w:rsidRPr="00756FCA">
        <w:rPr>
          <w:rFonts w:ascii="Arial" w:hAnsi="Arial" w:cs="Arial"/>
          <w:b/>
          <w:bCs/>
          <w:color w:val="222222"/>
          <w:lang w:val="it-IT"/>
        </w:rPr>
        <w:t>“Lo chiamava rock &amp; roll”,</w:t>
      </w:r>
      <w:r w:rsidRPr="00040E98">
        <w:rPr>
          <w:rFonts w:ascii="Arial" w:hAnsi="Arial" w:cs="Arial"/>
          <w:color w:val="222222"/>
          <w:lang w:val="it-IT"/>
        </w:rPr>
        <w:t xml:space="preserve"> film del regista marchigiano </w:t>
      </w:r>
      <w:r w:rsidRPr="00756FCA">
        <w:rPr>
          <w:rFonts w:ascii="Arial" w:hAnsi="Arial" w:cs="Arial"/>
          <w:b/>
          <w:bCs/>
          <w:color w:val="222222"/>
          <w:lang w:val="it-IT"/>
        </w:rPr>
        <w:t>Saverio Smeriglio</w:t>
      </w:r>
      <w:r w:rsidRPr="00040E98">
        <w:rPr>
          <w:rFonts w:ascii="Arial" w:hAnsi="Arial" w:cs="Arial"/>
          <w:color w:val="222222"/>
          <w:lang w:val="it-IT"/>
        </w:rPr>
        <w:t xml:space="preserve">, girato nelle Marche, tra Cupra Marittima e Ancona. La pellicola, distribuita da </w:t>
      </w:r>
      <w:r w:rsidRPr="00756FCA">
        <w:rPr>
          <w:rFonts w:ascii="Arial" w:hAnsi="Arial" w:cs="Arial"/>
          <w:b/>
          <w:bCs/>
          <w:color w:val="222222"/>
          <w:lang w:val="it-IT"/>
        </w:rPr>
        <w:t>Medusa Film</w:t>
      </w:r>
      <w:r w:rsidRPr="00040E98">
        <w:rPr>
          <w:rFonts w:ascii="Arial" w:hAnsi="Arial" w:cs="Arial"/>
          <w:color w:val="222222"/>
          <w:lang w:val="it-IT"/>
        </w:rPr>
        <w:t xml:space="preserve"> e prodotta da </w:t>
      </w:r>
      <w:r w:rsidRPr="00756FCA">
        <w:rPr>
          <w:rFonts w:ascii="Arial" w:hAnsi="Arial" w:cs="Arial"/>
          <w:b/>
          <w:bCs/>
          <w:color w:val="222222"/>
          <w:lang w:val="it-IT"/>
        </w:rPr>
        <w:t xml:space="preserve">Imago </w:t>
      </w:r>
      <w:proofErr w:type="spellStart"/>
      <w:r w:rsidRPr="00756FCA">
        <w:rPr>
          <w:rFonts w:ascii="Arial" w:hAnsi="Arial" w:cs="Arial"/>
          <w:b/>
          <w:bCs/>
          <w:color w:val="222222"/>
          <w:lang w:val="it-IT"/>
        </w:rPr>
        <w:t>Animae</w:t>
      </w:r>
      <w:proofErr w:type="spellEnd"/>
      <w:r w:rsidRPr="00040E98">
        <w:rPr>
          <w:rFonts w:ascii="Arial" w:hAnsi="Arial" w:cs="Arial"/>
          <w:color w:val="222222"/>
          <w:lang w:val="it-IT"/>
        </w:rPr>
        <w:t xml:space="preserve"> con </w:t>
      </w:r>
      <w:r w:rsidRPr="00756FCA">
        <w:rPr>
          <w:rFonts w:ascii="Arial" w:hAnsi="Arial" w:cs="Arial"/>
          <w:b/>
          <w:bCs/>
          <w:color w:val="222222"/>
          <w:lang w:val="it-IT"/>
        </w:rPr>
        <w:t>Amaranta e Frame 24</w:t>
      </w:r>
      <w:r w:rsidRPr="00756FCA">
        <w:rPr>
          <w:rFonts w:ascii="Arial" w:hAnsi="Arial" w:cs="Arial"/>
          <w:lang w:val="it-IT"/>
        </w:rPr>
        <w:t>,</w:t>
      </w:r>
      <w:r w:rsidR="000C16AE" w:rsidRPr="00756FCA">
        <w:rPr>
          <w:rFonts w:ascii="Arial" w:hAnsi="Arial" w:cs="Arial"/>
          <w:lang w:val="it-IT"/>
        </w:rPr>
        <w:t xml:space="preserve"> promossa dalla</w:t>
      </w:r>
      <w:r w:rsidR="000C16AE" w:rsidRPr="00756FCA">
        <w:rPr>
          <w:rFonts w:ascii="Arial" w:hAnsi="Arial" w:cs="Arial"/>
          <w:b/>
          <w:bCs/>
          <w:lang w:val="it-IT"/>
        </w:rPr>
        <w:t xml:space="preserve"> Fondazione Marche Cultura Marche Film Commission</w:t>
      </w:r>
      <w:r w:rsidR="000C16AE">
        <w:rPr>
          <w:rFonts w:ascii="Arial" w:hAnsi="Arial" w:cs="Arial"/>
          <w:color w:val="222222"/>
          <w:lang w:val="it-IT"/>
        </w:rPr>
        <w:t xml:space="preserve">, </w:t>
      </w:r>
      <w:r w:rsidRPr="00040E98">
        <w:rPr>
          <w:rFonts w:ascii="Arial" w:hAnsi="Arial" w:cs="Arial"/>
          <w:color w:val="222222"/>
          <w:lang w:val="it-IT"/>
        </w:rPr>
        <w:t xml:space="preserve"> è uscita nelle sale ad aprile scorso e non ferma la sua corsa continuando a incontrare commozione, passione e apprezzamenti di pubblico e critica.</w:t>
      </w:r>
    </w:p>
    <w:p w14:paraId="69A21D1B" w14:textId="77777777" w:rsidR="00040E98" w:rsidRPr="00040E98" w:rsidRDefault="00040E98" w:rsidP="00040E98">
      <w:pPr>
        <w:shd w:val="clear" w:color="auto" w:fill="FFFFFF"/>
        <w:jc w:val="both"/>
        <w:rPr>
          <w:rFonts w:ascii="Arial" w:hAnsi="Arial" w:cs="Arial"/>
          <w:color w:val="222222"/>
          <w:lang w:val="it-IT"/>
        </w:rPr>
      </w:pPr>
      <w:r w:rsidRPr="00040E98">
        <w:rPr>
          <w:rFonts w:ascii="Arial" w:hAnsi="Arial" w:cs="Arial"/>
          <w:color w:val="222222"/>
          <w:lang w:val="it-IT"/>
        </w:rPr>
        <w:t>Il film è basato su una storia vera e racconta un viaggio come narrazione di sé alla ricerca di una propria libertà. Si tratta del primo film in Italia distribuito solo con sottotitoli</w:t>
      </w:r>
      <w:r w:rsidRPr="00040E98">
        <w:rPr>
          <w:rFonts w:ascii="Arial" w:hAnsi="Arial" w:cs="Arial"/>
          <w:b/>
          <w:bCs/>
          <w:color w:val="222222"/>
          <w:lang w:val="it-IT"/>
        </w:rPr>
        <w:t>, per un progetto che fa davvero un passo in avanti nella volontà di proporre un cinema senza barriere e attento a esigenze concrete.</w:t>
      </w:r>
      <w:r w:rsidRPr="00040E98">
        <w:rPr>
          <w:rFonts w:ascii="Arial" w:hAnsi="Arial" w:cs="Arial"/>
          <w:color w:val="222222"/>
          <w:lang w:val="it-IT"/>
        </w:rPr>
        <w:t> E proprio per questa unicità del film rispetto al tema dell’accessibilità, oltre alla narrazione che tratta il tema della disabilità con disinvoltura, tra dramma e commedia, il film </w:t>
      </w:r>
      <w:r w:rsidRPr="00040E98">
        <w:rPr>
          <w:rFonts w:ascii="Arial" w:hAnsi="Arial" w:cs="Arial"/>
          <w:b/>
          <w:bCs/>
          <w:color w:val="222222"/>
          <w:lang w:val="it-IT"/>
        </w:rPr>
        <w:t>è stato scelto per essere proiettato al Policlinico Gemelli di Roma in occasione della XXV Giornata Nazionale del Sollievo (28 maggio)</w:t>
      </w:r>
      <w:r w:rsidRPr="00040E98">
        <w:rPr>
          <w:rFonts w:ascii="Arial" w:hAnsi="Arial" w:cs="Arial"/>
          <w:color w:val="222222"/>
          <w:lang w:val="it-IT"/>
        </w:rPr>
        <w:t>, vedendo anche la partecipazione nel programma dell’evento del regista Saverio Smeriglio e degli attori  Federico Richard Villa e Caterina Silva. È stato quindi questo l’appuntamento che ha di certo segnato e caratterizzato il maggio 2026 di Lo chiamava Rock and Roll. Un film che, proiezione dopo proiezione, cresce nel coinvolgimento del pubblico e dei soggetti che, a vario titolo, si sono appassionati all’intera operazione che la pellicola rappresenta. </w:t>
      </w:r>
    </w:p>
    <w:p w14:paraId="0B43935E" w14:textId="77777777" w:rsidR="00040E98" w:rsidRPr="00040E98" w:rsidRDefault="00040E98" w:rsidP="00040E98">
      <w:pPr>
        <w:shd w:val="clear" w:color="auto" w:fill="FFFFFF"/>
        <w:jc w:val="both"/>
        <w:rPr>
          <w:rFonts w:ascii="Arial" w:hAnsi="Arial" w:cs="Arial"/>
          <w:color w:val="222222"/>
          <w:lang w:val="it-IT"/>
        </w:rPr>
      </w:pPr>
      <w:r w:rsidRPr="00040E98">
        <w:rPr>
          <w:rFonts w:ascii="Arial" w:hAnsi="Arial" w:cs="Arial"/>
          <w:b/>
          <w:bCs/>
          <w:color w:val="222222"/>
          <w:lang w:val="it-IT"/>
        </w:rPr>
        <w:t>Dopo Roma, poi, il film è arrivato alla ribalta di Milano. Era infatti l’8 giugno quando, dopo il grande successo nelle sale dell’aprile scorso, si è fatto notare anche al Milano Film Fest, </w:t>
      </w:r>
      <w:r w:rsidRPr="00040E98">
        <w:rPr>
          <w:rFonts w:ascii="Arial" w:hAnsi="Arial" w:cs="Arial"/>
          <w:color w:val="222222"/>
          <w:lang w:val="it-IT"/>
        </w:rPr>
        <w:t>manifestazione prestigiosa e imperdibile kermesse milanese e famosa e livello nazionale e internazionale, durante la quale la visione di Lo chiamava Rock and Roll è stata tra gli eventi di chiusura del Festival. Tra gli ospiti della serata milanese, anche Omar Pedrini che ha registrato un brano per il film e Laura Valente (ex cantante dei Matia Bazar e moglie di Pino Mango), che ha concesso un brano del marito per la colonna sonora del film.</w:t>
      </w:r>
    </w:p>
    <w:p w14:paraId="71067EAF" w14:textId="77777777" w:rsidR="000104E0" w:rsidRDefault="000104E0" w:rsidP="00040E98">
      <w:pPr>
        <w:shd w:val="clear" w:color="auto" w:fill="FFFFFF"/>
        <w:jc w:val="both"/>
        <w:rPr>
          <w:rFonts w:ascii="Arial" w:hAnsi="Arial" w:cs="Arial"/>
          <w:color w:val="222222"/>
          <w:lang w:val="it-IT"/>
        </w:rPr>
      </w:pPr>
    </w:p>
    <w:p w14:paraId="526A5038" w14:textId="77777777" w:rsidR="000104E0" w:rsidRDefault="00040E98" w:rsidP="00040E98">
      <w:pPr>
        <w:shd w:val="clear" w:color="auto" w:fill="FFFFFF"/>
        <w:jc w:val="both"/>
        <w:rPr>
          <w:rFonts w:ascii="Arial" w:hAnsi="Arial" w:cs="Arial"/>
          <w:color w:val="222222"/>
          <w:lang w:val="it-IT"/>
        </w:rPr>
      </w:pPr>
      <w:r w:rsidRPr="000104E0">
        <w:rPr>
          <w:rFonts w:ascii="Arial" w:hAnsi="Arial" w:cs="Arial"/>
          <w:color w:val="222222"/>
          <w:lang w:val="it-IT"/>
        </w:rPr>
        <w:t xml:space="preserve">Ed è a luglio che il film continuerà il proprio viaggio a gran velocità - tra proiezioni, presentazioni ed eventi -, facendo tre tappe imperdibili da fissare in agenda: </w:t>
      </w:r>
      <w:r w:rsidRPr="000104E0">
        <w:rPr>
          <w:rFonts w:ascii="Arial" w:hAnsi="Arial" w:cs="Arial"/>
          <w:color w:val="222222"/>
          <w:u w:val="single"/>
          <w:lang w:val="it-IT"/>
        </w:rPr>
        <w:t>il 15 luglio</w:t>
      </w:r>
      <w:r w:rsidRPr="000104E0">
        <w:rPr>
          <w:rFonts w:ascii="Arial" w:hAnsi="Arial" w:cs="Arial"/>
          <w:color w:val="222222"/>
          <w:lang w:val="it-IT"/>
        </w:rPr>
        <w:t xml:space="preserve"> Saverio Smeriglio e Federico Richard Villa torneranno a Cupra Marittima, nell’ambito di “Cinema al Parco”, rassegna cinematografica all’aperto all’interno del Parco Archeologico Naturalistico cuprense. </w:t>
      </w:r>
      <w:r w:rsidRPr="000104E0">
        <w:rPr>
          <w:rFonts w:ascii="Arial" w:hAnsi="Arial" w:cs="Arial"/>
          <w:color w:val="222222"/>
          <w:u w:val="single"/>
          <w:lang w:val="it-IT"/>
        </w:rPr>
        <w:t>Il 17 luglio</w:t>
      </w:r>
      <w:r w:rsidRPr="000104E0">
        <w:rPr>
          <w:rFonts w:ascii="Arial" w:hAnsi="Arial" w:cs="Arial"/>
          <w:color w:val="222222"/>
          <w:lang w:val="it-IT"/>
        </w:rPr>
        <w:t xml:space="preserve"> il film sarà protagonista a Senigallia nell’ambito degli XMASTERS – evento unico in Italia legato al mondo dello sport, della musica e del lifestyle. Lo Chiamava Rock and Roll ci sarà presso lo stand del Comitato Italiano Paralimpico, poi anche con proiezione serale all’arena Gabbiano.  Mentre </w:t>
      </w:r>
      <w:r w:rsidRPr="000104E0">
        <w:rPr>
          <w:rFonts w:ascii="Arial" w:hAnsi="Arial" w:cs="Arial"/>
          <w:color w:val="222222"/>
          <w:u w:val="single"/>
          <w:lang w:val="it-IT"/>
        </w:rPr>
        <w:t>il 25 luglio</w:t>
      </w:r>
      <w:r w:rsidRPr="000104E0">
        <w:rPr>
          <w:rFonts w:ascii="Arial" w:hAnsi="Arial" w:cs="Arial"/>
          <w:color w:val="222222"/>
          <w:lang w:val="it-IT"/>
        </w:rPr>
        <w:t xml:space="preserve">, a Soverato, Lo chiamava Rock and Roll aprirà il Magna Grecia Film Festival, la principale kermesse </w:t>
      </w:r>
    </w:p>
    <w:p w14:paraId="7D00C1CD" w14:textId="77777777" w:rsidR="000104E0" w:rsidRDefault="000104E0" w:rsidP="00040E98">
      <w:pPr>
        <w:shd w:val="clear" w:color="auto" w:fill="FFFFFF"/>
        <w:jc w:val="both"/>
        <w:rPr>
          <w:rFonts w:ascii="Arial" w:hAnsi="Arial" w:cs="Arial"/>
          <w:color w:val="222222"/>
          <w:lang w:val="it-IT"/>
        </w:rPr>
      </w:pPr>
    </w:p>
    <w:p w14:paraId="29F18515" w14:textId="77777777" w:rsidR="000104E0" w:rsidRDefault="000104E0" w:rsidP="00040E98">
      <w:pPr>
        <w:shd w:val="clear" w:color="auto" w:fill="FFFFFF"/>
        <w:jc w:val="both"/>
        <w:rPr>
          <w:rFonts w:ascii="Arial" w:hAnsi="Arial" w:cs="Arial"/>
          <w:color w:val="222222"/>
          <w:lang w:val="it-IT"/>
        </w:rPr>
      </w:pPr>
    </w:p>
    <w:p w14:paraId="3A793F9C" w14:textId="2117D275" w:rsidR="00040E98" w:rsidRPr="000104E0" w:rsidRDefault="00040E98" w:rsidP="00040E98">
      <w:pPr>
        <w:shd w:val="clear" w:color="auto" w:fill="FFFFFF"/>
        <w:jc w:val="both"/>
        <w:rPr>
          <w:rFonts w:ascii="Arial" w:hAnsi="Arial" w:cs="Arial"/>
          <w:color w:val="222222"/>
          <w:lang w:val="it-IT"/>
        </w:rPr>
      </w:pPr>
      <w:r w:rsidRPr="000104E0">
        <w:rPr>
          <w:rFonts w:ascii="Arial" w:hAnsi="Arial" w:cs="Arial"/>
          <w:color w:val="222222"/>
          <w:lang w:val="it-IT"/>
        </w:rPr>
        <w:t>dedicata al cinema italiano emergente e alle opere prime e seconde, e a cui il film di Saverio Smeriglio è stato invitato a partecipare.</w:t>
      </w:r>
    </w:p>
    <w:p w14:paraId="5006D747" w14:textId="5BB30BE7" w:rsidR="00040E98" w:rsidRPr="00040E98" w:rsidRDefault="00040E98" w:rsidP="00040E98">
      <w:pPr>
        <w:shd w:val="clear" w:color="auto" w:fill="FFFFFF"/>
        <w:jc w:val="both"/>
        <w:rPr>
          <w:rFonts w:ascii="Arial" w:hAnsi="Arial" w:cs="Arial"/>
          <w:color w:val="222222"/>
          <w:lang w:val="it-IT"/>
        </w:rPr>
      </w:pPr>
      <w:r w:rsidRPr="00040E98">
        <w:rPr>
          <w:rFonts w:ascii="Arial" w:hAnsi="Arial" w:cs="Arial"/>
          <w:b/>
          <w:bCs/>
          <w:color w:val="222222"/>
          <w:lang w:val="it-IT"/>
        </w:rPr>
        <w:t> </w:t>
      </w:r>
    </w:p>
    <w:p w14:paraId="317DA320" w14:textId="77777777" w:rsidR="00040E98" w:rsidRPr="00040E98" w:rsidRDefault="00040E98" w:rsidP="00040E98">
      <w:pPr>
        <w:shd w:val="clear" w:color="auto" w:fill="FFFFFF"/>
        <w:jc w:val="both"/>
        <w:rPr>
          <w:rFonts w:ascii="Arial" w:hAnsi="Arial" w:cs="Arial"/>
          <w:color w:val="222222"/>
          <w:lang w:val="it-IT"/>
        </w:rPr>
      </w:pPr>
      <w:r w:rsidRPr="00756FCA">
        <w:rPr>
          <w:rFonts w:ascii="Arial" w:hAnsi="Arial" w:cs="Arial"/>
          <w:color w:val="222222"/>
          <w:lang w:val="it-IT"/>
        </w:rPr>
        <w:t>Nel cast – tra i numerosi attori coinvolti – spiccano da volti noti del grande e piccolo schermo come</w:t>
      </w:r>
      <w:r w:rsidRPr="00040E98">
        <w:rPr>
          <w:rFonts w:ascii="Arial" w:hAnsi="Arial" w:cs="Arial"/>
          <w:b/>
          <w:bCs/>
          <w:color w:val="222222"/>
          <w:lang w:val="it-IT"/>
        </w:rPr>
        <w:t xml:space="preserve"> Andrea Montovoli </w:t>
      </w:r>
      <w:r w:rsidRPr="00756FCA">
        <w:rPr>
          <w:rFonts w:ascii="Arial" w:hAnsi="Arial" w:cs="Arial"/>
          <w:color w:val="222222"/>
          <w:lang w:val="it-IT"/>
        </w:rPr>
        <w:t>(co-protagonista)</w:t>
      </w:r>
      <w:r w:rsidRPr="00040E98">
        <w:rPr>
          <w:rFonts w:ascii="Arial" w:hAnsi="Arial" w:cs="Arial"/>
          <w:b/>
          <w:bCs/>
          <w:color w:val="222222"/>
          <w:lang w:val="it-IT"/>
        </w:rPr>
        <w:t xml:space="preserve">, Nicola Nocella e Ivana Lotito, a Federico Richard Villa, </w:t>
      </w:r>
      <w:r w:rsidRPr="00756FCA">
        <w:rPr>
          <w:rFonts w:ascii="Arial" w:hAnsi="Arial" w:cs="Arial"/>
          <w:color w:val="222222"/>
          <w:lang w:val="it-IT"/>
        </w:rPr>
        <w:t>affetto da una malattia neurodegenerativa e protagonista indiscusso della pellicola (oltre che ispiratore dell’intero lavoro),</w:t>
      </w:r>
      <w:r w:rsidRPr="00040E98">
        <w:rPr>
          <w:rFonts w:ascii="Arial" w:hAnsi="Arial" w:cs="Arial"/>
          <w:b/>
          <w:bCs/>
          <w:color w:val="222222"/>
          <w:lang w:val="it-IT"/>
        </w:rPr>
        <w:t xml:space="preserve"> Caterina Silva </w:t>
      </w:r>
      <w:r w:rsidRPr="00756FCA">
        <w:rPr>
          <w:rFonts w:ascii="Arial" w:hAnsi="Arial" w:cs="Arial"/>
          <w:color w:val="222222"/>
          <w:lang w:val="it-IT"/>
        </w:rPr>
        <w:t>e la partecipazione di</w:t>
      </w:r>
      <w:r w:rsidRPr="00040E98">
        <w:rPr>
          <w:rFonts w:ascii="Arial" w:hAnsi="Arial" w:cs="Arial"/>
          <w:b/>
          <w:bCs/>
          <w:color w:val="222222"/>
          <w:lang w:val="it-IT"/>
        </w:rPr>
        <w:t xml:space="preserve"> Isabel Russinova.</w:t>
      </w:r>
      <w:r w:rsidRPr="00040E98">
        <w:rPr>
          <w:rFonts w:ascii="Arial" w:hAnsi="Arial" w:cs="Arial"/>
          <w:color w:val="222222"/>
          <w:lang w:val="it-IT"/>
        </w:rPr>
        <w:t> Tra gli altri (molti anche marchigiani): Roberto Rossetti, Cristiano Caldironi, Nicola Silva, Riccardo Carestia, Luca Talevi, Andrea Toppi, Stefano Tosoni, Estibaliz Martyn. </w:t>
      </w:r>
      <w:r w:rsidRPr="00040E98">
        <w:rPr>
          <w:rFonts w:ascii="Arial" w:hAnsi="Arial" w:cs="Arial"/>
          <w:b/>
          <w:bCs/>
          <w:color w:val="222222"/>
          <w:lang w:val="it-IT"/>
        </w:rPr>
        <w:t>Ma i protagonisti del film sono anche i panorami e gli scorci di Cupra Marittima e Ancona, per una pellicola che rende omaggio ai paesaggi marchigiani</w:t>
      </w:r>
      <w:r w:rsidRPr="00040E98">
        <w:rPr>
          <w:rFonts w:ascii="Arial" w:hAnsi="Arial" w:cs="Arial"/>
          <w:color w:val="222222"/>
          <w:lang w:val="it-IT"/>
        </w:rPr>
        <w:t>, tra viste mozzafiato e luoghi incantevoli. E in alcune scene del film si possono poi riconoscere anche altri iconici luoghi marchigiani, come Montemonaco, Foce e il Lago di Gerosa.</w:t>
      </w:r>
    </w:p>
    <w:p w14:paraId="3BE7BE6B" w14:textId="77777777" w:rsidR="00040E98" w:rsidRPr="00040E98" w:rsidRDefault="00040E98" w:rsidP="00040E98">
      <w:pPr>
        <w:shd w:val="clear" w:color="auto" w:fill="FFFFFF"/>
        <w:jc w:val="both"/>
        <w:rPr>
          <w:rFonts w:ascii="Arial" w:hAnsi="Arial" w:cs="Arial"/>
          <w:color w:val="222222"/>
          <w:lang w:val="it-IT"/>
        </w:rPr>
      </w:pPr>
      <w:r w:rsidRPr="00040E98">
        <w:rPr>
          <w:rFonts w:ascii="Arial" w:hAnsi="Arial" w:cs="Arial"/>
          <w:b/>
          <w:bCs/>
          <w:color w:val="222222"/>
          <w:lang w:val="it-IT"/>
        </w:rPr>
        <w:t>Ispirato a una storia vera, il film è un progetto corale.</w:t>
      </w:r>
      <w:r w:rsidRPr="00040E98">
        <w:rPr>
          <w:rFonts w:ascii="Arial" w:hAnsi="Arial" w:cs="Arial"/>
          <w:color w:val="222222"/>
          <w:lang w:val="it-IT"/>
        </w:rPr>
        <w:t> Il soggetto è del regista Saverio Smeriglio, così come la sceneggiatura scritta a quattro mani insieme a Nicola Nocella. Il racconto è quello di un viaggio come ricerca di sé e della propria libertà, e la musica, scritta appositamente per il film da Stefano Smeriglio, accompagna e ispira il viaggio stesso amplificandone le emozioni.   La colonna sonora si impreziosisce grazie a un brano di Mango, e a un pezzo di Elvis Persley registrato in studio da Omar Pedrini.</w:t>
      </w:r>
    </w:p>
    <w:p w14:paraId="4480E6C3" w14:textId="77777777" w:rsidR="00040E98" w:rsidRPr="00040E98" w:rsidRDefault="00040E98" w:rsidP="00040E98">
      <w:pPr>
        <w:shd w:val="clear" w:color="auto" w:fill="FFFFFF"/>
        <w:jc w:val="both"/>
        <w:rPr>
          <w:rFonts w:ascii="Arial" w:hAnsi="Arial" w:cs="Arial"/>
          <w:color w:val="222222"/>
          <w:lang w:val="it-IT"/>
        </w:rPr>
      </w:pPr>
      <w:r w:rsidRPr="00040E98">
        <w:rPr>
          <w:rFonts w:ascii="Arial" w:hAnsi="Arial" w:cs="Arial"/>
          <w:b/>
          <w:bCs/>
          <w:color w:val="222222"/>
          <w:lang w:val="it-IT"/>
        </w:rPr>
        <w:t>Il film è stato inoltre realizzato con il patrocinio di importanti realtà nazionali</w:t>
      </w:r>
      <w:r w:rsidRPr="00040E98">
        <w:rPr>
          <w:rFonts w:ascii="Arial" w:hAnsi="Arial" w:cs="Arial"/>
          <w:color w:val="222222"/>
          <w:lang w:val="it-IT"/>
        </w:rPr>
        <w:t> come Ens (Ente Nazionale per la protezione e l'assistenza dei Sordi ETS APS), Comitato Italiano Paralimpico, Federazione Ciclistica Italiana, l’ANMIL (Associazione Nazionale fra lavoratori mutilati e invalidi del lavoro), l’INAIL, l’ AISA (Associazione Italiana per la lotta alle Sindromi Atassiche), COOSS MARCHE (Cooperativa Sociale per la cura, assistenza e la promozione dell’individuo), O.MA.R (Osservatorio Malattie Rare), UILDM (Unione Italiana Lotta alla Distrofia Muscolare), Associazione “OGNI GIORNO - per Emma- onlus”, “Un Petalo per Margherita onlus” e “PiccoliDiavoli3ruote”.</w:t>
      </w:r>
    </w:p>
    <w:p w14:paraId="2021A327" w14:textId="77777777" w:rsidR="00040E98" w:rsidRPr="00040E98" w:rsidRDefault="00040E98" w:rsidP="00040E98">
      <w:pPr>
        <w:shd w:val="clear" w:color="auto" w:fill="FFFFFF"/>
        <w:jc w:val="both"/>
        <w:rPr>
          <w:rFonts w:ascii="Arial" w:hAnsi="Arial" w:cs="Arial"/>
          <w:color w:val="222222"/>
          <w:lang w:val="it-IT"/>
        </w:rPr>
      </w:pPr>
      <w:r w:rsidRPr="00040E98">
        <w:rPr>
          <w:rFonts w:ascii="Arial" w:hAnsi="Arial" w:cs="Arial"/>
          <w:b/>
          <w:bCs/>
          <w:color w:val="222222"/>
          <w:lang w:val="it-IT"/>
        </w:rPr>
        <w:t>L’opera ha già ricevuto numerosi riconoscimenti internazionali</w:t>
      </w:r>
      <w:r w:rsidRPr="00040E98">
        <w:rPr>
          <w:rFonts w:ascii="Arial" w:hAnsi="Arial" w:cs="Arial"/>
          <w:color w:val="222222"/>
          <w:lang w:val="it-IT"/>
        </w:rPr>
        <w:t xml:space="preserve">: ha già vinto il primo premio al SFIFF di San Francisco, il Festival cinematografico statunitense più longevo ancora oggi esistente, è stato selezionato al SLIFF, il </w:t>
      </w:r>
      <w:proofErr w:type="spellStart"/>
      <w:r w:rsidRPr="00040E98">
        <w:rPr>
          <w:rFonts w:ascii="Arial" w:hAnsi="Arial" w:cs="Arial"/>
          <w:color w:val="222222"/>
          <w:lang w:val="it-IT"/>
        </w:rPr>
        <w:t>S.Louis</w:t>
      </w:r>
      <w:proofErr w:type="spellEnd"/>
      <w:r w:rsidRPr="00040E98">
        <w:rPr>
          <w:rFonts w:ascii="Arial" w:hAnsi="Arial" w:cs="Arial"/>
          <w:color w:val="222222"/>
          <w:lang w:val="it-IT"/>
        </w:rPr>
        <w:t xml:space="preserve"> International Film Festival, evento internazionale importantissimo dedicato al dialogo interculturale attraverso l’arte cinematografica giunto alla 34esima edizione, ha ricevuto la “Honorable </w:t>
      </w:r>
      <w:proofErr w:type="spellStart"/>
      <w:r w:rsidRPr="00040E98">
        <w:rPr>
          <w:rFonts w:ascii="Arial" w:hAnsi="Arial" w:cs="Arial"/>
          <w:color w:val="222222"/>
          <w:lang w:val="it-IT"/>
        </w:rPr>
        <w:t>mention</w:t>
      </w:r>
      <w:proofErr w:type="spellEnd"/>
      <w:r w:rsidRPr="00040E98">
        <w:rPr>
          <w:rFonts w:ascii="Arial" w:hAnsi="Arial" w:cs="Arial"/>
          <w:color w:val="222222"/>
          <w:lang w:val="it-IT"/>
        </w:rPr>
        <w:t>” al Festival di Houston, ed è in concorso anche al BARCIIF di Barcellona. E ancora: il film è stato presentato a numerosi altri Festival internazionali, di cui si avranno i risultati nei prossimi mesi.</w:t>
      </w:r>
    </w:p>
    <w:p w14:paraId="457CE09D" w14:textId="77777777" w:rsidR="00040E98" w:rsidRPr="00040E98" w:rsidRDefault="00040E98" w:rsidP="00040E98">
      <w:pPr>
        <w:shd w:val="clear" w:color="auto" w:fill="FFFFFF"/>
        <w:jc w:val="both"/>
        <w:rPr>
          <w:rFonts w:ascii="Arial" w:hAnsi="Arial" w:cs="Arial"/>
          <w:color w:val="222222"/>
          <w:lang w:val="it-IT"/>
        </w:rPr>
      </w:pPr>
      <w:r w:rsidRPr="00040E98">
        <w:rPr>
          <w:rFonts w:ascii="Arial" w:hAnsi="Arial" w:cs="Arial"/>
          <w:color w:val="222222"/>
          <w:lang w:val="it-IT"/>
        </w:rPr>
        <w:t> </w:t>
      </w:r>
    </w:p>
    <w:p w14:paraId="62C1D1E2" w14:textId="77777777" w:rsidR="00040E98" w:rsidRPr="00040E98" w:rsidRDefault="00040E98" w:rsidP="00040E98">
      <w:pPr>
        <w:shd w:val="clear" w:color="auto" w:fill="FFFFFF"/>
        <w:jc w:val="both"/>
        <w:rPr>
          <w:rFonts w:ascii="Arial" w:hAnsi="Arial" w:cs="Arial"/>
          <w:color w:val="222222"/>
          <w:lang w:val="it-IT"/>
        </w:rPr>
      </w:pPr>
      <w:r w:rsidRPr="00040E98">
        <w:rPr>
          <w:rFonts w:ascii="Arial" w:hAnsi="Arial" w:cs="Arial"/>
          <w:b/>
          <w:bCs/>
          <w:color w:val="222222"/>
          <w:lang w:val="it-IT"/>
        </w:rPr>
        <w:t>Trailer al film: </w:t>
      </w:r>
      <w:hyperlink r:id="rId6" w:tgtFrame="_blank" w:history="1">
        <w:r w:rsidRPr="00040E98">
          <w:rPr>
            <w:rFonts w:ascii="Arial" w:hAnsi="Arial" w:cs="Arial"/>
            <w:b/>
            <w:bCs/>
            <w:color w:val="467886"/>
            <w:u w:val="single"/>
            <w:lang w:val="it-IT"/>
          </w:rPr>
          <w:t>Lo chiamava Rock &amp; Roll | Trailer Ufficiale | Dal 16 aprile al cinema - YouTube</w:t>
        </w:r>
      </w:hyperlink>
    </w:p>
    <w:p w14:paraId="409DA5B1" w14:textId="77777777" w:rsidR="00040E98" w:rsidRPr="00040E98" w:rsidRDefault="00040E98" w:rsidP="00040E98">
      <w:pPr>
        <w:shd w:val="clear" w:color="auto" w:fill="FFFFFF"/>
        <w:rPr>
          <w:rFonts w:ascii="Arial" w:hAnsi="Arial" w:cs="Arial"/>
          <w:color w:val="222222"/>
          <w:lang w:val="it-IT"/>
        </w:rPr>
      </w:pPr>
      <w:r w:rsidRPr="00040E98">
        <w:rPr>
          <w:rFonts w:ascii="Arial" w:hAnsi="Arial" w:cs="Arial"/>
          <w:color w:val="222222"/>
          <w:lang w:val="it-IT"/>
        </w:rPr>
        <w:t> </w:t>
      </w:r>
    </w:p>
    <w:p w14:paraId="7AEA41ED" w14:textId="77777777" w:rsidR="00040E98" w:rsidRPr="00040E98" w:rsidRDefault="00040E98" w:rsidP="00040E98">
      <w:pPr>
        <w:shd w:val="clear" w:color="auto" w:fill="FFFFFF"/>
        <w:rPr>
          <w:rFonts w:ascii="Arial" w:hAnsi="Arial" w:cs="Arial"/>
          <w:color w:val="222222"/>
          <w:lang w:val="it-IT"/>
        </w:rPr>
      </w:pPr>
      <w:r w:rsidRPr="00040E98">
        <w:rPr>
          <w:rFonts w:ascii="Arial" w:hAnsi="Arial" w:cs="Arial"/>
          <w:color w:val="222222"/>
          <w:lang w:val="it-IT"/>
        </w:rPr>
        <w:t> </w:t>
      </w:r>
    </w:p>
    <w:p w14:paraId="07F01E02" w14:textId="77777777" w:rsidR="00040E98" w:rsidRPr="00040E98" w:rsidRDefault="00040E98" w:rsidP="00040E98">
      <w:pPr>
        <w:shd w:val="clear" w:color="auto" w:fill="FFFFFF"/>
        <w:rPr>
          <w:rFonts w:ascii="Arial" w:hAnsi="Arial" w:cs="Arial"/>
          <w:color w:val="222222"/>
          <w:lang w:val="it-IT"/>
        </w:rPr>
      </w:pPr>
      <w:r w:rsidRPr="00040E98">
        <w:rPr>
          <w:rFonts w:ascii="Arial" w:hAnsi="Arial" w:cs="Arial"/>
          <w:color w:val="222222"/>
          <w:lang w:val="it-IT"/>
        </w:rPr>
        <w:t> </w:t>
      </w:r>
    </w:p>
    <w:p w14:paraId="47206892" w14:textId="054DAC56" w:rsidR="001D04E9" w:rsidRPr="009570F1" w:rsidRDefault="001D04E9" w:rsidP="009570F1">
      <w:pPr>
        <w:pStyle w:val="m-6098073628098621612elementtoproo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222"/>
        </w:rPr>
      </w:pPr>
    </w:p>
    <w:sectPr w:rsidR="001D04E9" w:rsidRPr="009570F1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3065C" w14:textId="77777777" w:rsidR="004F3963" w:rsidRDefault="004F3963" w:rsidP="00566497">
      <w:r>
        <w:separator/>
      </w:r>
    </w:p>
  </w:endnote>
  <w:endnote w:type="continuationSeparator" w:id="0">
    <w:p w14:paraId="083253E1" w14:textId="77777777" w:rsidR="004F3963" w:rsidRDefault="004F3963" w:rsidP="00566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9794139"/>
      <w:docPartObj>
        <w:docPartGallery w:val="Page Numbers (Bottom of Page)"/>
        <w:docPartUnique/>
      </w:docPartObj>
    </w:sdtPr>
    <w:sdtContent>
      <w:p w14:paraId="404EA659" w14:textId="3FE84571" w:rsidR="007263EC" w:rsidRDefault="007263E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55382631" w14:textId="77777777" w:rsidR="007263EC" w:rsidRDefault="007263E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AC48C" w14:textId="77777777" w:rsidR="004F3963" w:rsidRDefault="004F3963" w:rsidP="00566497">
      <w:r>
        <w:separator/>
      </w:r>
    </w:p>
  </w:footnote>
  <w:footnote w:type="continuationSeparator" w:id="0">
    <w:p w14:paraId="20C2DC7B" w14:textId="77777777" w:rsidR="004F3963" w:rsidRDefault="004F3963" w:rsidP="005664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1503F" w14:textId="3128F364" w:rsidR="00566497" w:rsidRDefault="00566497">
    <w:pPr>
      <w:pStyle w:val="Intestazione"/>
    </w:pPr>
    <w:r>
      <w:rPr>
        <w:noProof/>
      </w:rPr>
      <w:drawing>
        <wp:inline distT="0" distB="0" distL="0" distR="0" wp14:anchorId="0B0E0CD6" wp14:editId="350F287D">
          <wp:extent cx="6116320" cy="448945"/>
          <wp:effectExtent l="0" t="0" r="5080" b="825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-Fondazione-MC-2023-01-ALTO_V-01-06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448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9AC"/>
    <w:rsid w:val="000104E0"/>
    <w:rsid w:val="00024D42"/>
    <w:rsid w:val="00025526"/>
    <w:rsid w:val="00033925"/>
    <w:rsid w:val="000375CE"/>
    <w:rsid w:val="00040E98"/>
    <w:rsid w:val="0004694D"/>
    <w:rsid w:val="000516A4"/>
    <w:rsid w:val="00067E70"/>
    <w:rsid w:val="00073481"/>
    <w:rsid w:val="000818A8"/>
    <w:rsid w:val="000C16AE"/>
    <w:rsid w:val="000E685F"/>
    <w:rsid w:val="001339AD"/>
    <w:rsid w:val="00143839"/>
    <w:rsid w:val="00147A7E"/>
    <w:rsid w:val="00172F1C"/>
    <w:rsid w:val="00173016"/>
    <w:rsid w:val="001751EF"/>
    <w:rsid w:val="00186594"/>
    <w:rsid w:val="001929B6"/>
    <w:rsid w:val="001A7122"/>
    <w:rsid w:val="001B7ECF"/>
    <w:rsid w:val="001D04E9"/>
    <w:rsid w:val="001D2C0F"/>
    <w:rsid w:val="001D5EC8"/>
    <w:rsid w:val="00277C4C"/>
    <w:rsid w:val="002906E7"/>
    <w:rsid w:val="002D68C4"/>
    <w:rsid w:val="002E0294"/>
    <w:rsid w:val="002E5738"/>
    <w:rsid w:val="002E5FD6"/>
    <w:rsid w:val="002F7365"/>
    <w:rsid w:val="00337292"/>
    <w:rsid w:val="0035184B"/>
    <w:rsid w:val="00396B93"/>
    <w:rsid w:val="003C7E40"/>
    <w:rsid w:val="003F4752"/>
    <w:rsid w:val="003F6A0B"/>
    <w:rsid w:val="00402DE6"/>
    <w:rsid w:val="0042495C"/>
    <w:rsid w:val="0043583B"/>
    <w:rsid w:val="004D5128"/>
    <w:rsid w:val="004F3963"/>
    <w:rsid w:val="00526C63"/>
    <w:rsid w:val="005300C5"/>
    <w:rsid w:val="0053230D"/>
    <w:rsid w:val="00566497"/>
    <w:rsid w:val="0057207D"/>
    <w:rsid w:val="005B27B9"/>
    <w:rsid w:val="005C0901"/>
    <w:rsid w:val="005C442C"/>
    <w:rsid w:val="005D57AB"/>
    <w:rsid w:val="00623C0D"/>
    <w:rsid w:val="00627014"/>
    <w:rsid w:val="00657419"/>
    <w:rsid w:val="006949E8"/>
    <w:rsid w:val="006A4987"/>
    <w:rsid w:val="006A7232"/>
    <w:rsid w:val="006B5B8C"/>
    <w:rsid w:val="007263EC"/>
    <w:rsid w:val="00741D82"/>
    <w:rsid w:val="00756FCA"/>
    <w:rsid w:val="007E79AC"/>
    <w:rsid w:val="00830698"/>
    <w:rsid w:val="008467FD"/>
    <w:rsid w:val="00852A0A"/>
    <w:rsid w:val="008606F2"/>
    <w:rsid w:val="0087521C"/>
    <w:rsid w:val="008A3179"/>
    <w:rsid w:val="008E2824"/>
    <w:rsid w:val="00901FA1"/>
    <w:rsid w:val="00924951"/>
    <w:rsid w:val="00926BB7"/>
    <w:rsid w:val="009570F1"/>
    <w:rsid w:val="009E220F"/>
    <w:rsid w:val="009E289A"/>
    <w:rsid w:val="00A01C60"/>
    <w:rsid w:val="00A11028"/>
    <w:rsid w:val="00A23288"/>
    <w:rsid w:val="00A4604A"/>
    <w:rsid w:val="00A56631"/>
    <w:rsid w:val="00A815B4"/>
    <w:rsid w:val="00A92551"/>
    <w:rsid w:val="00AB2883"/>
    <w:rsid w:val="00AC69B5"/>
    <w:rsid w:val="00AD639C"/>
    <w:rsid w:val="00AE2D80"/>
    <w:rsid w:val="00B1463B"/>
    <w:rsid w:val="00B167EF"/>
    <w:rsid w:val="00B33681"/>
    <w:rsid w:val="00B4779A"/>
    <w:rsid w:val="00B53245"/>
    <w:rsid w:val="00B876CF"/>
    <w:rsid w:val="00B91B24"/>
    <w:rsid w:val="00B93B19"/>
    <w:rsid w:val="00BB731C"/>
    <w:rsid w:val="00BC34C1"/>
    <w:rsid w:val="00BD47DE"/>
    <w:rsid w:val="00BD709B"/>
    <w:rsid w:val="00C176AB"/>
    <w:rsid w:val="00C32123"/>
    <w:rsid w:val="00C34954"/>
    <w:rsid w:val="00C36E63"/>
    <w:rsid w:val="00C42969"/>
    <w:rsid w:val="00C44222"/>
    <w:rsid w:val="00C57DF5"/>
    <w:rsid w:val="00C86F6A"/>
    <w:rsid w:val="00C90B9F"/>
    <w:rsid w:val="00C9666E"/>
    <w:rsid w:val="00C96B4D"/>
    <w:rsid w:val="00CB2FF2"/>
    <w:rsid w:val="00CD6D8E"/>
    <w:rsid w:val="00D00C92"/>
    <w:rsid w:val="00D125E0"/>
    <w:rsid w:val="00D20D0C"/>
    <w:rsid w:val="00D35F05"/>
    <w:rsid w:val="00D52EB4"/>
    <w:rsid w:val="00D60653"/>
    <w:rsid w:val="00D74EAD"/>
    <w:rsid w:val="00DA1CE9"/>
    <w:rsid w:val="00DE567B"/>
    <w:rsid w:val="00E07427"/>
    <w:rsid w:val="00E1027A"/>
    <w:rsid w:val="00E22C75"/>
    <w:rsid w:val="00E32A10"/>
    <w:rsid w:val="00E3324E"/>
    <w:rsid w:val="00E34E09"/>
    <w:rsid w:val="00E42B3D"/>
    <w:rsid w:val="00E46395"/>
    <w:rsid w:val="00E510AA"/>
    <w:rsid w:val="00E556EC"/>
    <w:rsid w:val="00E57CB8"/>
    <w:rsid w:val="00E83039"/>
    <w:rsid w:val="00E844C9"/>
    <w:rsid w:val="00E850B3"/>
    <w:rsid w:val="00E926B5"/>
    <w:rsid w:val="00EF0962"/>
    <w:rsid w:val="00EF4830"/>
    <w:rsid w:val="00F90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603BD"/>
  <w15:chartTrackingRefBased/>
  <w15:docId w15:val="{4BDC528D-0D14-436E-BFC4-86736B51C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66497"/>
    <w:pPr>
      <w:spacing w:after="0" w:line="240" w:lineRule="auto"/>
    </w:pPr>
    <w:rPr>
      <w:rFonts w:ascii="Times New Roman" w:eastAsia="Times New Roman" w:hAnsi="Times New Roman" w:cs="Times New Roman"/>
      <w:kern w:val="0"/>
      <w:lang w:val="it"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E79A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it-IT"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E79A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it-IT"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7E79A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it-IT"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E79A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it-IT"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E79A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it-IT"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E79A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it-IT"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E79A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it-IT"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E79A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it-IT"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E79A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it-IT"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E79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E79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E79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E79A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E79A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E79A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E79A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E79A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E79A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E79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7E79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E79A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it-IT"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E79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E79A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it-IT"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E79A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E79A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it-IT"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7E79A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E79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it-IT"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E79A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E79AC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56649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66497"/>
    <w:rPr>
      <w:rFonts w:ascii="Times New Roman" w:eastAsia="Times New Roman" w:hAnsi="Times New Roman" w:cs="Times New Roman"/>
      <w:kern w:val="0"/>
      <w:lang w:val="it"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56649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6497"/>
    <w:rPr>
      <w:rFonts w:ascii="Times New Roman" w:eastAsia="Times New Roman" w:hAnsi="Times New Roman" w:cs="Times New Roman"/>
      <w:kern w:val="0"/>
      <w:lang w:val="it" w:eastAsia="it-IT"/>
      <w14:ligatures w14:val="none"/>
    </w:rPr>
  </w:style>
  <w:style w:type="paragraph" w:styleId="NormaleWeb">
    <w:name w:val="Normal (Web)"/>
    <w:basedOn w:val="Normale"/>
    <w:uiPriority w:val="99"/>
    <w:unhideWhenUsed/>
    <w:rsid w:val="00566497"/>
    <w:pPr>
      <w:spacing w:before="100" w:beforeAutospacing="1" w:after="100" w:afterAutospacing="1"/>
    </w:pPr>
    <w:rPr>
      <w:lang w:val="it-IT"/>
    </w:rPr>
  </w:style>
  <w:style w:type="character" w:styleId="Enfasicorsivo">
    <w:name w:val="Emphasis"/>
    <w:basedOn w:val="Carpredefinitoparagrafo"/>
    <w:uiPriority w:val="20"/>
    <w:qFormat/>
    <w:rsid w:val="00024D42"/>
    <w:rPr>
      <w:i/>
      <w:iCs/>
    </w:rPr>
  </w:style>
  <w:style w:type="paragraph" w:customStyle="1" w:styleId="Default">
    <w:name w:val="Default"/>
    <w:rsid w:val="00033925"/>
    <w:pPr>
      <w:autoSpaceDE w:val="0"/>
      <w:autoSpaceDN w:val="0"/>
      <w:adjustRightInd w:val="0"/>
      <w:spacing w:after="0" w:line="240" w:lineRule="auto"/>
    </w:pPr>
    <w:rPr>
      <w:rFonts w:ascii="Calibri-Bold" w:hAnsi="Calibri-Bold" w:cs="Calibri-Bold"/>
      <w:color w:val="000000"/>
      <w:kern w:val="0"/>
    </w:rPr>
  </w:style>
  <w:style w:type="paragraph" w:customStyle="1" w:styleId="m-6098073628098621612elementtoproof">
    <w:name w:val="m_-6098073628098621612elementtoproof"/>
    <w:basedOn w:val="Normale"/>
    <w:rsid w:val="009570F1"/>
    <w:pPr>
      <w:spacing w:before="100" w:beforeAutospacing="1" w:after="100" w:afterAutospacing="1"/>
    </w:pPr>
    <w:rPr>
      <w:lang w:val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9570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18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1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0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19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3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2fEy7VYy7O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1006</TotalTime>
  <Pages>2</Pages>
  <Words>959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Tilio</dc:creator>
  <cp:keywords/>
  <dc:description/>
  <cp:lastModifiedBy>Cristina Tilio</cp:lastModifiedBy>
  <cp:revision>6</cp:revision>
  <dcterms:created xsi:type="dcterms:W3CDTF">2026-07-08T11:35:00Z</dcterms:created>
  <dcterms:modified xsi:type="dcterms:W3CDTF">2026-07-09T08:46:00Z</dcterms:modified>
</cp:coreProperties>
</file>